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E5" w:rsidRPr="00022BDF" w:rsidRDefault="009969E5" w:rsidP="00BF61D5">
      <w:pPr>
        <w:pStyle w:val="011"/>
        <w:rPr>
          <w:rFonts w:ascii="ＭＳ ゴシック" w:eastAsia="ＭＳ ゴシック" w:hAnsi="ＭＳ ゴシック"/>
          <w:sz w:val="18"/>
        </w:rPr>
      </w:pPr>
      <w:r w:rsidRPr="00022BDF">
        <w:rPr>
          <w:rFonts w:ascii="ＭＳ ゴシック" w:eastAsia="ＭＳ ゴシック" w:hAnsi="ＭＳ ゴシック" w:hint="eastAsia"/>
        </w:rPr>
        <w:t>回転型周波数変換</w:t>
      </w:r>
      <w:r w:rsidR="001E52B2" w:rsidRPr="00022BDF">
        <w:rPr>
          <w:rFonts w:ascii="ＭＳ ゴシック" w:eastAsia="ＭＳ ゴシック" w:hAnsi="ＭＳ ゴシック" w:hint="eastAsia"/>
        </w:rPr>
        <w:t>装置</w:t>
      </w:r>
      <w:r w:rsidR="000A3834">
        <w:rPr>
          <w:rFonts w:ascii="ＭＳ ゴシック" w:eastAsia="ＭＳ ゴシック" w:hAnsi="ＭＳ ゴシック" w:hint="eastAsia"/>
        </w:rPr>
        <w:t>の制御特性の</w:t>
      </w:r>
      <w:r w:rsidR="00564CD4">
        <w:rPr>
          <w:rFonts w:ascii="ＭＳ ゴシック" w:eastAsia="ＭＳ ゴシック" w:hAnsi="ＭＳ ゴシック" w:hint="eastAsia"/>
        </w:rPr>
        <w:t>解析</w:t>
      </w:r>
    </w:p>
    <w:p w:rsidR="00022BDF" w:rsidRPr="00022BDF" w:rsidRDefault="00022BDF" w:rsidP="00BF61D5">
      <w:pPr>
        <w:pStyle w:val="011"/>
        <w:rPr>
          <w:b/>
          <w:sz w:val="18"/>
        </w:rPr>
      </w:pPr>
    </w:p>
    <w:tbl>
      <w:tblPr>
        <w:tblW w:w="9738" w:type="dxa"/>
        <w:tblCellMar>
          <w:left w:w="99" w:type="dxa"/>
          <w:right w:w="99" w:type="dxa"/>
        </w:tblCellMar>
        <w:tblLook w:val="04A0"/>
      </w:tblPr>
      <w:tblGrid>
        <w:gridCol w:w="4919"/>
        <w:gridCol w:w="4819"/>
      </w:tblGrid>
      <w:tr w:rsidR="007D4048" w:rsidRPr="007D4048" w:rsidTr="00542891">
        <w:trPr>
          <w:trHeight w:val="270"/>
        </w:trPr>
        <w:tc>
          <w:tcPr>
            <w:tcW w:w="4919" w:type="dxa"/>
            <w:tcBorders>
              <w:top w:val="nil"/>
              <w:left w:val="nil"/>
              <w:bottom w:val="nil"/>
              <w:right w:val="nil"/>
            </w:tcBorders>
            <w:shd w:val="clear" w:color="auto" w:fill="auto"/>
            <w:noWrap/>
            <w:vAlign w:val="center"/>
          </w:tcPr>
          <w:p w:rsidR="007D4048" w:rsidRPr="007D4048" w:rsidRDefault="007D4048" w:rsidP="00542891">
            <w:pPr>
              <w:widowControl/>
              <w:jc w:val="center"/>
              <w:rPr>
                <w:rFonts w:ascii="ＭＳ Ｐゴシック" w:eastAsia="ＭＳ Ｐゴシック" w:hAnsi="ＭＳ Ｐゴシック" w:cs="ＭＳ Ｐゴシック"/>
                <w:color w:val="000000"/>
                <w:kern w:val="0"/>
                <w:sz w:val="24"/>
              </w:rPr>
            </w:pPr>
            <w:r w:rsidRPr="007D4048">
              <w:rPr>
                <w:rFonts w:ascii="ＭＳ Ｐゴシック" w:eastAsia="ＭＳ Ｐゴシック" w:hAnsi="ＭＳ Ｐゴシック" w:cs="ＭＳ Ｐゴシック" w:hint="eastAsia"/>
                <w:color w:val="000000"/>
                <w:kern w:val="0"/>
                <w:sz w:val="24"/>
              </w:rPr>
              <w:t>E07015 大川貴宏</w:t>
            </w:r>
          </w:p>
        </w:tc>
        <w:tc>
          <w:tcPr>
            <w:tcW w:w="4819" w:type="dxa"/>
            <w:tcBorders>
              <w:top w:val="nil"/>
              <w:left w:val="nil"/>
              <w:bottom w:val="nil"/>
              <w:right w:val="nil"/>
            </w:tcBorders>
            <w:shd w:val="clear" w:color="auto" w:fill="auto"/>
            <w:noWrap/>
            <w:vAlign w:val="center"/>
          </w:tcPr>
          <w:p w:rsidR="007D4048" w:rsidRPr="007D4048" w:rsidRDefault="007D4048" w:rsidP="00D04536">
            <w:pPr>
              <w:widowControl/>
              <w:jc w:val="center"/>
              <w:rPr>
                <w:rFonts w:ascii="ＭＳ Ｐゴシック" w:eastAsia="ＭＳ Ｐゴシック" w:hAnsi="ＭＳ Ｐゴシック" w:cs="ＭＳ Ｐゴシック"/>
                <w:color w:val="000000"/>
                <w:kern w:val="0"/>
                <w:sz w:val="24"/>
              </w:rPr>
            </w:pPr>
            <w:r w:rsidRPr="007D4048">
              <w:rPr>
                <w:rFonts w:ascii="ＭＳ Ｐゴシック" w:eastAsia="ＭＳ Ｐゴシック" w:hAnsi="ＭＳ Ｐゴシック" w:cs="ＭＳ Ｐゴシック" w:hint="eastAsia"/>
                <w:color w:val="000000"/>
                <w:kern w:val="0"/>
                <w:sz w:val="24"/>
              </w:rPr>
              <w:t>指導教員</w:t>
            </w:r>
            <w:r w:rsidR="00D04536">
              <w:rPr>
                <w:rFonts w:ascii="ＭＳ Ｐゴシック" w:eastAsia="ＭＳ Ｐゴシック" w:hAnsi="ＭＳ Ｐゴシック" w:cs="ＭＳ Ｐゴシック" w:hint="eastAsia"/>
                <w:color w:val="000000"/>
                <w:kern w:val="0"/>
                <w:sz w:val="24"/>
              </w:rPr>
              <w:t xml:space="preserve">　</w:t>
            </w:r>
            <w:r w:rsidRPr="007D4048">
              <w:rPr>
                <w:rFonts w:ascii="ＭＳ Ｐゴシック" w:eastAsia="ＭＳ Ｐゴシック" w:hAnsi="ＭＳ Ｐゴシック" w:cs="ＭＳ Ｐゴシック" w:hint="eastAsia"/>
                <w:color w:val="000000"/>
                <w:kern w:val="0"/>
                <w:sz w:val="24"/>
              </w:rPr>
              <w:t>藤田吾郎</w:t>
            </w:r>
          </w:p>
        </w:tc>
      </w:tr>
    </w:tbl>
    <w:p w:rsidR="00E56CD6" w:rsidRDefault="00E56CD6" w:rsidP="00E56CD6">
      <w:pPr>
        <w:pStyle w:val="000"/>
        <w:jc w:val="both"/>
        <w:rPr>
          <w:rFonts w:eastAsia="ＭＳ Ｐ明朝"/>
        </w:rPr>
      </w:pPr>
    </w:p>
    <w:p w:rsidR="00022BDF" w:rsidRPr="00075CE6" w:rsidRDefault="00022BDF" w:rsidP="00E56CD6">
      <w:pPr>
        <w:pStyle w:val="000"/>
        <w:jc w:val="both"/>
        <w:rPr>
          <w:rFonts w:eastAsia="ＭＳ Ｐ明朝"/>
        </w:rPr>
        <w:sectPr w:rsidR="00022BDF" w:rsidRPr="00075CE6" w:rsidSect="007D404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907" w:footer="907" w:gutter="0"/>
          <w:cols w:space="420"/>
          <w:titlePg/>
          <w:docGrid w:type="lines" w:linePitch="280" w:charSpace="86169"/>
        </w:sectPr>
      </w:pPr>
    </w:p>
    <w:p w:rsidR="00E56CD6" w:rsidRPr="007D4048" w:rsidRDefault="00E56CD6" w:rsidP="00E56CD6">
      <w:pPr>
        <w:overflowPunct/>
        <w:autoSpaceDE w:val="0"/>
        <w:autoSpaceDN w:val="0"/>
        <w:adjustRightInd w:val="0"/>
        <w:ind w:firstLine="180"/>
        <w:jc w:val="left"/>
        <w:rPr>
          <w:rFonts w:asciiTheme="majorEastAsia" w:eastAsiaTheme="majorEastAsia" w:hAnsiTheme="majorEastAsia"/>
          <w:sz w:val="24"/>
          <w:szCs w:val="18"/>
        </w:rPr>
      </w:pPr>
      <w:r w:rsidRPr="007D4048">
        <w:rPr>
          <w:rFonts w:asciiTheme="majorEastAsia" w:eastAsiaTheme="majorEastAsia" w:hAnsiTheme="majorEastAsia" w:hint="eastAsia"/>
          <w:sz w:val="24"/>
          <w:szCs w:val="18"/>
        </w:rPr>
        <w:lastRenderedPageBreak/>
        <w:t>1.  はじめに</w:t>
      </w:r>
    </w:p>
    <w:p w:rsidR="00E56CD6" w:rsidRDefault="00C55E1D" w:rsidP="00E56CD6">
      <w:pPr>
        <w:overflowPunct/>
        <w:autoSpaceDE w:val="0"/>
        <w:autoSpaceDN w:val="0"/>
        <w:adjustRightInd w:val="0"/>
        <w:ind w:firstLineChars="100" w:firstLine="180"/>
        <w:jc w:val="left"/>
        <w:rPr>
          <w:szCs w:val="18"/>
        </w:rPr>
      </w:pPr>
      <w:r w:rsidRPr="009969E5">
        <w:rPr>
          <w:rFonts w:hint="eastAsia"/>
          <w:szCs w:val="18"/>
        </w:rPr>
        <w:t>これまで人類が消費してきた化石燃料は，地球温暖化や資源枯渇という観点から，</w:t>
      </w:r>
      <w:r w:rsidR="00854F48">
        <w:rPr>
          <w:rFonts w:hint="eastAsia"/>
          <w:szCs w:val="18"/>
        </w:rPr>
        <w:t>使用を</w:t>
      </w:r>
      <w:r w:rsidRPr="009969E5">
        <w:rPr>
          <w:rFonts w:hint="eastAsia"/>
          <w:szCs w:val="18"/>
        </w:rPr>
        <w:t>抑制しようという傾向にある。その中で，化石燃料に代わるエネルギー</w:t>
      </w:r>
      <w:r w:rsidR="00854F48">
        <w:rPr>
          <w:rFonts w:hint="eastAsia"/>
          <w:szCs w:val="18"/>
        </w:rPr>
        <w:t>は</w:t>
      </w:r>
      <w:r w:rsidRPr="009969E5">
        <w:rPr>
          <w:rFonts w:hint="eastAsia"/>
          <w:szCs w:val="18"/>
        </w:rPr>
        <w:t>，</w:t>
      </w:r>
      <w:r w:rsidR="0010381B" w:rsidRPr="009969E5">
        <w:rPr>
          <w:rFonts w:hint="eastAsia"/>
          <w:szCs w:val="18"/>
        </w:rPr>
        <w:t>太陽光や風力といった</w:t>
      </w:r>
      <w:r w:rsidR="00854F48">
        <w:rPr>
          <w:rFonts w:hint="eastAsia"/>
          <w:szCs w:val="18"/>
        </w:rPr>
        <w:t>再生可能な</w:t>
      </w:r>
      <w:r w:rsidRPr="009969E5">
        <w:rPr>
          <w:rFonts w:hint="eastAsia"/>
          <w:szCs w:val="18"/>
        </w:rPr>
        <w:t>自然エネルギー</w:t>
      </w:r>
      <w:r w:rsidR="0010381B" w:rsidRPr="009969E5">
        <w:rPr>
          <w:rFonts w:hint="eastAsia"/>
          <w:szCs w:val="18"/>
        </w:rPr>
        <w:t>である。</w:t>
      </w:r>
      <w:r w:rsidRPr="009969E5">
        <w:rPr>
          <w:szCs w:val="18"/>
        </w:rPr>
        <w:t>だが，自然エネルギー</w:t>
      </w:r>
      <w:r w:rsidR="00D04536">
        <w:rPr>
          <w:rFonts w:hint="eastAsia"/>
          <w:szCs w:val="18"/>
        </w:rPr>
        <w:t>は</w:t>
      </w:r>
      <w:r w:rsidRPr="009969E5">
        <w:rPr>
          <w:szCs w:val="18"/>
        </w:rPr>
        <w:t>，その発電出力としての電</w:t>
      </w:r>
      <w:r w:rsidR="0010381B" w:rsidRPr="009969E5">
        <w:rPr>
          <w:szCs w:val="18"/>
        </w:rPr>
        <w:t>圧</w:t>
      </w:r>
      <w:r w:rsidRPr="009969E5">
        <w:rPr>
          <w:szCs w:val="18"/>
        </w:rPr>
        <w:t>や周波数の変動幅が大きいという欠点を持つ</w:t>
      </w:r>
      <w:r w:rsidR="00854F48">
        <w:rPr>
          <w:rFonts w:hint="eastAsia"/>
          <w:szCs w:val="18"/>
        </w:rPr>
        <w:t>。</w:t>
      </w:r>
      <w:r w:rsidRPr="009969E5">
        <w:rPr>
          <w:rFonts w:hint="eastAsia"/>
          <w:szCs w:val="18"/>
        </w:rPr>
        <w:t>このような電源の大量導入が行われた場合</w:t>
      </w:r>
      <w:r w:rsidR="0010381B" w:rsidRPr="009969E5">
        <w:rPr>
          <w:rFonts w:hint="eastAsia"/>
          <w:szCs w:val="18"/>
        </w:rPr>
        <w:t>，</w:t>
      </w:r>
      <w:r w:rsidR="00FC1486">
        <w:rPr>
          <w:rFonts w:hint="eastAsia"/>
          <w:szCs w:val="18"/>
        </w:rPr>
        <w:t>商用系統側の電力品質の低下を招く</w:t>
      </w:r>
      <w:r w:rsidR="00274FFA">
        <w:rPr>
          <w:rFonts w:hint="eastAsia"/>
          <w:szCs w:val="18"/>
        </w:rPr>
        <w:t>ことが</w:t>
      </w:r>
      <w:r w:rsidR="00854F48">
        <w:rPr>
          <w:rFonts w:hint="eastAsia"/>
          <w:szCs w:val="18"/>
        </w:rPr>
        <w:t>懸念</w:t>
      </w:r>
      <w:r w:rsidR="00274FFA">
        <w:rPr>
          <w:rFonts w:hint="eastAsia"/>
          <w:szCs w:val="18"/>
        </w:rPr>
        <w:t>される</w:t>
      </w:r>
      <w:r w:rsidR="00FC1486" w:rsidRPr="00FC1486">
        <w:rPr>
          <w:rFonts w:hint="eastAsia"/>
          <w:szCs w:val="18"/>
          <w:vertAlign w:val="superscript"/>
        </w:rPr>
        <w:t>[1]</w:t>
      </w:r>
      <w:r w:rsidR="00FC1486">
        <w:rPr>
          <w:rFonts w:hint="eastAsia"/>
          <w:szCs w:val="18"/>
        </w:rPr>
        <w:t>。</w:t>
      </w:r>
      <w:r w:rsidRPr="009969E5">
        <w:rPr>
          <w:rFonts w:hint="eastAsia"/>
          <w:szCs w:val="18"/>
        </w:rPr>
        <w:t>そこで，</w:t>
      </w:r>
      <w:r w:rsidR="00274FFA">
        <w:rPr>
          <w:rFonts w:hint="eastAsia"/>
          <w:szCs w:val="18"/>
        </w:rPr>
        <w:t>出力が</w:t>
      </w:r>
      <w:r w:rsidRPr="009969E5">
        <w:rPr>
          <w:rFonts w:hint="eastAsia"/>
          <w:szCs w:val="18"/>
        </w:rPr>
        <w:t>不安定な自然エネルギーから，安定した電力を得るための</w:t>
      </w:r>
      <w:r w:rsidR="00E97339" w:rsidRPr="009969E5">
        <w:rPr>
          <w:rFonts w:hint="eastAsia"/>
          <w:szCs w:val="18"/>
        </w:rPr>
        <w:t>対策が求められている</w:t>
      </w:r>
      <w:r w:rsidR="00287478" w:rsidRPr="009969E5">
        <w:rPr>
          <w:rFonts w:hint="eastAsia"/>
          <w:kern w:val="0"/>
          <w:szCs w:val="18"/>
        </w:rPr>
        <w:t>。</w:t>
      </w:r>
      <w:r w:rsidRPr="009969E5">
        <w:rPr>
          <w:rFonts w:hint="eastAsia"/>
          <w:szCs w:val="18"/>
        </w:rPr>
        <w:t>本稿では</w:t>
      </w:r>
      <w:r w:rsidR="00124BF9" w:rsidRPr="009969E5">
        <w:rPr>
          <w:rFonts w:hint="eastAsia"/>
          <w:szCs w:val="18"/>
        </w:rPr>
        <w:t>，</w:t>
      </w:r>
      <w:r w:rsidRPr="009969E5">
        <w:rPr>
          <w:rFonts w:hint="eastAsia"/>
          <w:szCs w:val="18"/>
        </w:rPr>
        <w:t>これらの対策の一案として，ウィンドファームと商用電力系統との間に，パワエレ可変速技術を応用した安定化装置を設けて，風力</w:t>
      </w:r>
      <w:r w:rsidR="001D7D2B">
        <w:rPr>
          <w:rFonts w:hint="eastAsia"/>
          <w:szCs w:val="18"/>
        </w:rPr>
        <w:t>発電による周波数や電圧の変動が，商用系統側に影響を与えない連系</w:t>
      </w:r>
      <w:r w:rsidR="00D04536">
        <w:rPr>
          <w:rFonts w:hint="eastAsia"/>
          <w:szCs w:val="18"/>
        </w:rPr>
        <w:t>方式を提案する。また，</w:t>
      </w:r>
      <w:r w:rsidRPr="009969E5">
        <w:rPr>
          <w:rFonts w:hint="eastAsia"/>
          <w:szCs w:val="18"/>
        </w:rPr>
        <w:t>その制御方法を</w:t>
      </w:r>
      <w:r w:rsidR="00691673" w:rsidRPr="009969E5">
        <w:rPr>
          <w:rFonts w:hint="eastAsia"/>
          <w:szCs w:val="18"/>
        </w:rPr>
        <w:t>小型</w:t>
      </w:r>
      <w:r w:rsidRPr="009969E5">
        <w:rPr>
          <w:rFonts w:hint="eastAsia"/>
          <w:szCs w:val="18"/>
        </w:rPr>
        <w:t>試作機を用い</w:t>
      </w:r>
      <w:r w:rsidR="001D7D2B">
        <w:rPr>
          <w:rFonts w:hint="eastAsia"/>
          <w:szCs w:val="18"/>
        </w:rPr>
        <w:t>た</w:t>
      </w:r>
      <w:r w:rsidRPr="009969E5">
        <w:rPr>
          <w:rFonts w:hint="eastAsia"/>
          <w:szCs w:val="18"/>
        </w:rPr>
        <w:t>実験</w:t>
      </w:r>
      <w:r w:rsidR="001D7D2B">
        <w:rPr>
          <w:rFonts w:hint="eastAsia"/>
          <w:szCs w:val="18"/>
        </w:rPr>
        <w:t>と</w:t>
      </w:r>
      <w:r w:rsidR="00274FFA">
        <w:rPr>
          <w:rFonts w:hint="eastAsia"/>
          <w:szCs w:val="18"/>
        </w:rPr>
        <w:t>，</w:t>
      </w:r>
      <w:r w:rsidR="001D7D2B">
        <w:rPr>
          <w:rFonts w:hint="eastAsia"/>
          <w:szCs w:val="18"/>
        </w:rPr>
        <w:t>PSCAD</w:t>
      </w:r>
      <w:r w:rsidR="001D7D2B">
        <w:rPr>
          <w:rFonts w:hint="eastAsia"/>
          <w:szCs w:val="18"/>
        </w:rPr>
        <w:t>を用いたシミュレーションにより</w:t>
      </w:r>
      <w:r w:rsidR="00274FFA">
        <w:rPr>
          <w:rFonts w:hint="eastAsia"/>
          <w:szCs w:val="18"/>
        </w:rPr>
        <w:t>得られた</w:t>
      </w:r>
      <w:r w:rsidR="001D7D2B">
        <w:rPr>
          <w:rFonts w:hint="eastAsia"/>
          <w:szCs w:val="18"/>
        </w:rPr>
        <w:t>結果</w:t>
      </w:r>
      <w:r w:rsidR="00274FFA">
        <w:rPr>
          <w:rFonts w:hint="eastAsia"/>
          <w:szCs w:val="18"/>
        </w:rPr>
        <w:t>をもとに</w:t>
      </w:r>
      <w:r w:rsidR="00D04536">
        <w:rPr>
          <w:rFonts w:hint="eastAsia"/>
          <w:szCs w:val="18"/>
        </w:rPr>
        <w:t>比較検討し</w:t>
      </w:r>
      <w:r w:rsidR="00DB4759">
        <w:rPr>
          <w:rFonts w:hint="eastAsia"/>
          <w:szCs w:val="18"/>
        </w:rPr>
        <w:t>，</w:t>
      </w:r>
      <w:r w:rsidR="00D04536">
        <w:rPr>
          <w:rFonts w:hint="eastAsia"/>
          <w:szCs w:val="18"/>
        </w:rPr>
        <w:t>風力発電の出力安定化を</w:t>
      </w:r>
      <w:r w:rsidR="00C53051">
        <w:rPr>
          <w:rFonts w:hint="eastAsia"/>
          <w:szCs w:val="18"/>
        </w:rPr>
        <w:t>図る</w:t>
      </w:r>
      <w:r w:rsidR="00D04536">
        <w:rPr>
          <w:rFonts w:hint="eastAsia"/>
          <w:szCs w:val="18"/>
        </w:rPr>
        <w:t>ことを</w:t>
      </w:r>
      <w:r w:rsidR="000A3834">
        <w:rPr>
          <w:rFonts w:hint="eastAsia"/>
          <w:szCs w:val="18"/>
        </w:rPr>
        <w:t>本研究の目的としている</w:t>
      </w:r>
      <w:r w:rsidRPr="009969E5">
        <w:rPr>
          <w:rFonts w:hint="eastAsia"/>
          <w:szCs w:val="18"/>
        </w:rPr>
        <w:t>。</w:t>
      </w:r>
    </w:p>
    <w:p w:rsidR="00E56CD6" w:rsidRPr="001D7D2B" w:rsidRDefault="00E56CD6" w:rsidP="00E56CD6">
      <w:pPr>
        <w:overflowPunct/>
        <w:autoSpaceDE w:val="0"/>
        <w:autoSpaceDN w:val="0"/>
        <w:adjustRightInd w:val="0"/>
        <w:ind w:firstLineChars="100" w:firstLine="201"/>
        <w:jc w:val="left"/>
        <w:rPr>
          <w:rStyle w:val="0222"/>
          <w:rFonts w:ascii="Times New Roman"/>
          <w:b/>
          <w:sz w:val="20"/>
        </w:rPr>
      </w:pPr>
    </w:p>
    <w:p w:rsidR="00E56CD6" w:rsidRPr="007D4048" w:rsidRDefault="00E56CD6" w:rsidP="00C53051">
      <w:pPr>
        <w:overflowPunct/>
        <w:autoSpaceDE w:val="0"/>
        <w:autoSpaceDN w:val="0"/>
        <w:adjustRightInd w:val="0"/>
        <w:ind w:firstLineChars="100" w:firstLine="240"/>
        <w:jc w:val="left"/>
        <w:rPr>
          <w:rStyle w:val="0222"/>
          <w:rFonts w:asciiTheme="majorEastAsia" w:eastAsiaTheme="majorEastAsia" w:hAnsiTheme="majorEastAsia"/>
          <w:sz w:val="24"/>
        </w:rPr>
      </w:pPr>
      <w:r w:rsidRPr="007D4048">
        <w:rPr>
          <w:rStyle w:val="0222"/>
          <w:rFonts w:asciiTheme="majorEastAsia" w:eastAsiaTheme="majorEastAsia" w:hAnsiTheme="majorEastAsia" w:hint="eastAsia"/>
          <w:sz w:val="24"/>
        </w:rPr>
        <w:t>2. 回転型周波数変換装置</w:t>
      </w:r>
    </w:p>
    <w:p w:rsidR="006D534F" w:rsidRPr="009969E5" w:rsidRDefault="003B59EF" w:rsidP="00C53051">
      <w:pPr>
        <w:ind w:firstLineChars="100" w:firstLine="180"/>
        <w:rPr>
          <w:rStyle w:val="0222"/>
          <w:rFonts w:ascii="Times New Roman" w:eastAsia="ＭＳ 明朝" w:hAnsi="ＭＳ 明朝"/>
        </w:rPr>
      </w:pPr>
      <w:r w:rsidRPr="009969E5">
        <w:rPr>
          <w:rStyle w:val="0222"/>
          <w:rFonts w:ascii="ＭＳ 明朝" w:eastAsia="ＭＳ 明朝" w:hAnsi="ＭＳ 明朝" w:hint="eastAsia"/>
        </w:rPr>
        <w:t xml:space="preserve">本稿では，将来の風力発電システムの単機大容量化と系統導入容量の増加に対応した問題点を解決する連系方式として，可変速機を応用した回転型周波数変換装置（以下 </w:t>
      </w:r>
      <w:r w:rsidRPr="009969E5">
        <w:rPr>
          <w:rStyle w:val="0222"/>
          <w:rFonts w:ascii="Times New Roman" w:eastAsia="ＭＳ 明朝" w:hAnsi="Times New Roman"/>
        </w:rPr>
        <w:t>RFC: Rotary Frequency Converter</w:t>
      </w:r>
      <w:r w:rsidRPr="009969E5">
        <w:rPr>
          <w:rStyle w:val="0222"/>
          <w:rFonts w:ascii="Times New Roman" w:eastAsia="ＭＳ 明朝" w:hAnsi="ＭＳ 明朝"/>
        </w:rPr>
        <w:t>）</w:t>
      </w:r>
      <w:r w:rsidR="00564CD4" w:rsidRPr="00D93C26">
        <w:rPr>
          <w:rStyle w:val="0222"/>
          <w:rFonts w:ascii="ＭＳ 明朝" w:eastAsia="ＭＳ 明朝" w:hAnsi="ＭＳ 明朝" w:hint="eastAsia"/>
          <w:vertAlign w:val="superscript"/>
        </w:rPr>
        <w:t>[2]</w:t>
      </w:r>
      <w:r w:rsidR="00564CD4">
        <w:rPr>
          <w:rStyle w:val="0222"/>
          <w:rFonts w:ascii="ＭＳ 明朝" w:eastAsia="ＭＳ 明朝" w:hAnsi="ＭＳ 明朝" w:hint="eastAsia"/>
          <w:vertAlign w:val="superscript"/>
        </w:rPr>
        <w:t>[3]</w:t>
      </w:r>
      <w:r w:rsidRPr="009969E5">
        <w:rPr>
          <w:rStyle w:val="0222"/>
          <w:rFonts w:ascii="Times New Roman" w:eastAsia="ＭＳ 明朝" w:hAnsi="ＭＳ 明朝"/>
        </w:rPr>
        <w:t>を提案する。図</w:t>
      </w:r>
      <w:r w:rsidRPr="009969E5">
        <w:rPr>
          <w:rStyle w:val="0222"/>
          <w:rFonts w:ascii="Times New Roman" w:eastAsia="ＭＳ 明朝" w:hAnsi="Times New Roman"/>
        </w:rPr>
        <w:t>1</w:t>
      </w:r>
      <w:r w:rsidRPr="009969E5">
        <w:rPr>
          <w:rStyle w:val="0222"/>
          <w:rFonts w:ascii="Times New Roman" w:eastAsia="ＭＳ 明朝" w:hAnsi="ＭＳ 明朝"/>
        </w:rPr>
        <w:t>に提案する連系方式の構成を示す。</w:t>
      </w:r>
      <w:r w:rsidR="006D534F" w:rsidRPr="009969E5">
        <w:rPr>
          <w:rStyle w:val="0222"/>
          <w:rFonts w:ascii="ＭＳ 明朝" w:eastAsia="ＭＳ 明朝" w:hAnsi="ＭＳ 明朝" w:hint="eastAsia"/>
        </w:rPr>
        <w:t>また，DFMとは可変速発電機である。基本的な考え方は次の通りである。</w:t>
      </w:r>
    </w:p>
    <w:p w:rsidR="006D534F" w:rsidRPr="009969E5" w:rsidRDefault="006D534F" w:rsidP="006D534F">
      <w:pPr>
        <w:numPr>
          <w:ilvl w:val="0"/>
          <w:numId w:val="9"/>
        </w:numPr>
        <w:overflowPunct/>
        <w:adjustRightInd w:val="0"/>
        <w:spacing w:line="280" w:lineRule="atLeast"/>
        <w:jc w:val="left"/>
        <w:textAlignment w:val="baseline"/>
        <w:rPr>
          <w:rStyle w:val="0222"/>
          <w:rFonts w:ascii="ＭＳ 明朝" w:eastAsia="ＭＳ 明朝" w:hAnsi="ＭＳ 明朝"/>
        </w:rPr>
      </w:pPr>
      <w:r w:rsidRPr="009969E5">
        <w:rPr>
          <w:rStyle w:val="0222"/>
          <w:rFonts w:ascii="ＭＳ 明朝" w:eastAsia="ＭＳ 明朝" w:hAnsi="ＭＳ 明朝" w:hint="eastAsia"/>
        </w:rPr>
        <w:t>従来の個々の発電機ごとに設置される可変速風力発電システムではなく，ウィンドファ－ム全体としての設備として設置する。</w:t>
      </w:r>
    </w:p>
    <w:p w:rsidR="006D534F" w:rsidRPr="009969E5" w:rsidRDefault="006D534F" w:rsidP="006D534F">
      <w:pPr>
        <w:numPr>
          <w:ilvl w:val="0"/>
          <w:numId w:val="9"/>
        </w:numPr>
        <w:overflowPunct/>
        <w:adjustRightInd w:val="0"/>
        <w:spacing w:before="100" w:beforeAutospacing="1" w:line="280" w:lineRule="atLeast"/>
        <w:jc w:val="left"/>
        <w:textAlignment w:val="baseline"/>
        <w:rPr>
          <w:rStyle w:val="0222"/>
          <w:rFonts w:ascii="ＭＳ 明朝" w:eastAsia="ＭＳ 明朝" w:hAnsi="ＭＳ 明朝"/>
        </w:rPr>
      </w:pPr>
      <w:r w:rsidRPr="009969E5">
        <w:rPr>
          <w:rStyle w:val="0222"/>
          <w:rFonts w:ascii="ＭＳ 明朝" w:eastAsia="ＭＳ 明朝" w:hAnsi="ＭＳ 明朝" w:hint="eastAsia"/>
        </w:rPr>
        <w:t>半導体応用の静止型の系統連系装置ではなく，コスト上も安く慣性エネルギーが活用できる回転型の系統連系装置とする。</w:t>
      </w:r>
    </w:p>
    <w:p w:rsidR="006D534F" w:rsidRPr="00DB4759" w:rsidRDefault="006D534F" w:rsidP="00DB4759">
      <w:pPr>
        <w:numPr>
          <w:ilvl w:val="0"/>
          <w:numId w:val="9"/>
        </w:numPr>
        <w:overflowPunct/>
        <w:adjustRightInd w:val="0"/>
        <w:spacing w:line="280" w:lineRule="atLeast"/>
        <w:jc w:val="left"/>
        <w:textAlignment w:val="baseline"/>
        <w:rPr>
          <w:rStyle w:val="0222"/>
          <w:rFonts w:ascii="ＭＳ 明朝" w:eastAsia="ＭＳ 明朝" w:hAnsi="ＭＳ 明朝"/>
          <w:szCs w:val="18"/>
        </w:rPr>
      </w:pPr>
      <w:r w:rsidRPr="009969E5">
        <w:rPr>
          <w:rStyle w:val="0222"/>
          <w:rFonts w:ascii="ＭＳ 明朝" w:eastAsia="ＭＳ 明朝" w:hAnsi="ＭＳ 明朝" w:hint="eastAsia"/>
        </w:rPr>
        <w:t>連系装置は同期機と可変速機を軸で直結させた構造の回転型連系装置を適用する。本装置は，既に発表論文</w:t>
      </w:r>
      <w:r w:rsidRPr="00DB4759">
        <w:rPr>
          <w:rStyle w:val="0222"/>
          <w:rFonts w:ascii="ＭＳ 明朝" w:eastAsia="ＭＳ 明朝" w:hAnsi="ＭＳ 明朝" w:hint="eastAsia"/>
        </w:rPr>
        <w:t>にてシミュレ－ションによりその基本特性を把握している。</w:t>
      </w:r>
    </w:p>
    <w:p w:rsidR="00756BC7" w:rsidRDefault="003B59EF" w:rsidP="00813651">
      <w:pPr>
        <w:ind w:firstLineChars="100" w:firstLine="180"/>
        <w:jc w:val="distribute"/>
        <w:rPr>
          <w:rStyle w:val="0222"/>
          <w:rFonts w:ascii="ＭＳ 明朝" w:eastAsia="ＭＳ 明朝" w:hAnsi="ＭＳ 明朝"/>
        </w:rPr>
      </w:pPr>
      <w:r w:rsidRPr="009969E5">
        <w:rPr>
          <w:rStyle w:val="0222"/>
          <w:rFonts w:ascii="Times New Roman" w:eastAsia="ＭＳ 明朝" w:hAnsi="Times New Roman"/>
        </w:rPr>
        <w:t>RFC</w:t>
      </w:r>
      <w:r w:rsidRPr="009969E5">
        <w:rPr>
          <w:rStyle w:val="0222"/>
          <w:rFonts w:ascii="ＭＳ 明朝" w:eastAsia="ＭＳ 明朝" w:hAnsi="ＭＳ 明朝"/>
        </w:rPr>
        <w:t>は図</w:t>
      </w:r>
      <w:r w:rsidR="006C751E" w:rsidRPr="009969E5">
        <w:rPr>
          <w:rStyle w:val="0222"/>
          <w:rFonts w:ascii="Times New Roman" w:eastAsia="ＭＳ 明朝" w:hAnsi="Times New Roman"/>
        </w:rPr>
        <w:t>1</w:t>
      </w:r>
      <w:r w:rsidRPr="009969E5">
        <w:rPr>
          <w:rStyle w:val="0222"/>
          <w:rFonts w:ascii="ＭＳ 明朝" w:eastAsia="ＭＳ 明朝" w:hAnsi="ＭＳ 明朝"/>
        </w:rPr>
        <w:t>に示すように可変速機と同期機を軸直結させた構造とし，ウィンドファーム側を同期機，商用系統側を可変速機で連系する。回転速度はウィンドファ－ム側系統の周波数と同期させる。ウィンドファ－ム側系統の周波数と</w:t>
      </w:r>
      <w:r w:rsidR="00D93C26">
        <w:rPr>
          <w:rStyle w:val="0222"/>
          <w:rFonts w:ascii="ＭＳ 明朝" w:eastAsia="ＭＳ 明朝" w:hAnsi="ＭＳ 明朝"/>
        </w:rPr>
        <w:t>商用系統周波数とのすべり周波数は連系装置の可変速機の可変速範囲</w:t>
      </w:r>
      <w:r w:rsidR="00D93C26">
        <w:rPr>
          <w:rStyle w:val="0222"/>
          <w:rFonts w:ascii="ＭＳ 明朝" w:eastAsia="ＭＳ 明朝" w:hAnsi="ＭＳ 明朝" w:hint="eastAsia"/>
        </w:rPr>
        <w:t>(</w:t>
      </w:r>
      <w:r w:rsidRPr="009969E5">
        <w:rPr>
          <w:rStyle w:val="0222"/>
          <w:rFonts w:ascii="ＭＳ 明朝" w:eastAsia="ＭＳ 明朝" w:hAnsi="ＭＳ 明朝"/>
        </w:rPr>
        <w:t>定格の</w:t>
      </w:r>
      <w:r w:rsidRPr="009969E5">
        <w:rPr>
          <w:rStyle w:val="0222"/>
          <w:rFonts w:ascii="Times New Roman" w:eastAsia="ＭＳ 明朝" w:hAnsi="Times New Roman"/>
        </w:rPr>
        <w:t>10</w:t>
      </w:r>
      <w:r w:rsidRPr="009969E5">
        <w:rPr>
          <w:rStyle w:val="0222"/>
          <w:rFonts w:ascii="Times New Roman" w:eastAsia="ＭＳ 明朝" w:hAnsi="ＭＳ 明朝"/>
        </w:rPr>
        <w:t>～</w:t>
      </w:r>
      <w:r w:rsidRPr="009969E5">
        <w:rPr>
          <w:rStyle w:val="0222"/>
          <w:rFonts w:ascii="Times New Roman" w:eastAsia="ＭＳ 明朝" w:hAnsi="Times New Roman"/>
        </w:rPr>
        <w:t>20</w:t>
      </w:r>
      <w:r w:rsidRPr="009969E5">
        <w:rPr>
          <w:rStyle w:val="0222"/>
          <w:rFonts w:ascii="ＭＳ 明朝" w:eastAsia="ＭＳ 明朝" w:hAnsi="ＭＳ 明朝"/>
        </w:rPr>
        <w:t>％程度</w:t>
      </w:r>
      <w:r w:rsidR="00D93C26">
        <w:rPr>
          <w:rStyle w:val="0222"/>
          <w:rFonts w:ascii="ＭＳ 明朝" w:eastAsia="ＭＳ 明朝" w:hAnsi="ＭＳ 明朝"/>
        </w:rPr>
        <w:t>）</w:t>
      </w:r>
      <w:r w:rsidRPr="009969E5">
        <w:rPr>
          <w:rStyle w:val="0222"/>
          <w:rFonts w:ascii="ＭＳ 明朝" w:eastAsia="ＭＳ 明朝" w:hAnsi="ＭＳ 明朝"/>
        </w:rPr>
        <w:t>で吸収する。即ち，連系装置の機械的</w:t>
      </w:r>
      <w:r w:rsidR="00813651">
        <w:rPr>
          <w:rStyle w:val="0222"/>
          <w:rFonts w:ascii="ＭＳ 明朝" w:eastAsia="ＭＳ 明朝" w:hAnsi="ＭＳ 明朝" w:hint="eastAsia"/>
        </w:rPr>
        <w:t>な</w:t>
      </w:r>
      <w:r w:rsidRPr="009969E5">
        <w:rPr>
          <w:rStyle w:val="0222"/>
          <w:rFonts w:ascii="ＭＳ 明朝" w:eastAsia="ＭＳ 明朝" w:hAnsi="ＭＳ 明朝"/>
        </w:rPr>
        <w:t>回転速度はウィンド</w:t>
      </w:r>
    </w:p>
    <w:p w:rsidR="00D04536" w:rsidRDefault="003B59EF" w:rsidP="00D04536">
      <w:pPr>
        <w:jc w:val="distribute"/>
        <w:rPr>
          <w:rStyle w:val="0222"/>
          <w:rFonts w:ascii="ＭＳ 明朝" w:eastAsia="ＭＳ 明朝" w:hAnsi="ＭＳ 明朝"/>
        </w:rPr>
      </w:pPr>
      <w:r w:rsidRPr="009969E5">
        <w:rPr>
          <w:rStyle w:val="0222"/>
          <w:rFonts w:ascii="ＭＳ 明朝" w:eastAsia="ＭＳ 明朝" w:hAnsi="ＭＳ 明朝"/>
        </w:rPr>
        <w:t>ファーム側系統の周波数とともに変化するが，可変速機</w:t>
      </w:r>
      <w:r w:rsidRPr="009969E5">
        <w:rPr>
          <w:rStyle w:val="0222"/>
          <w:rFonts w:ascii="ＭＳ 明朝" w:eastAsia="ＭＳ 明朝" w:hAnsi="ＭＳ 明朝"/>
        </w:rPr>
        <w:lastRenderedPageBreak/>
        <w:t>の内部磁束は商用系統側と同期を維持するようにイン</w:t>
      </w:r>
    </w:p>
    <w:p w:rsidR="003B59EF" w:rsidRPr="009969E5" w:rsidRDefault="003B59EF" w:rsidP="00D04536">
      <w:pPr>
        <w:rPr>
          <w:rFonts w:ascii="ＭＳ 明朝" w:hAnsi="ＭＳ 明朝"/>
          <w:szCs w:val="18"/>
        </w:rPr>
      </w:pPr>
      <w:r w:rsidRPr="009969E5">
        <w:rPr>
          <w:rStyle w:val="0222"/>
          <w:rFonts w:ascii="ＭＳ 明朝" w:eastAsia="ＭＳ 明朝" w:hAnsi="ＭＳ 明朝"/>
        </w:rPr>
        <w:t>バータにより制御</w:t>
      </w:r>
      <w:r w:rsidRPr="009969E5">
        <w:rPr>
          <w:rStyle w:val="0222"/>
          <w:rFonts w:ascii="ＭＳ 明朝" w:eastAsia="ＭＳ 明朝" w:hAnsi="ＭＳ 明朝" w:hint="eastAsia"/>
        </w:rPr>
        <w:t>される。</w:t>
      </w:r>
    </w:p>
    <w:p w:rsidR="003B59EF" w:rsidRPr="009969E5" w:rsidRDefault="00DB4759" w:rsidP="003B59EF">
      <w:pPr>
        <w:jc w:val="center"/>
        <w:rPr>
          <w:b/>
          <w:bCs/>
        </w:rPr>
      </w:pPr>
      <w:r w:rsidRPr="009969E5">
        <w:object w:dxaOrig="11316" w:dyaOrig="5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35.55pt" o:ole="">
            <v:imagedata r:id="rId14" o:title=""/>
          </v:shape>
          <o:OLEObject Type="Embed" ProgID="MSDraw.Drawing.8.2" ShapeID="_x0000_i1025" DrawAspect="Content" ObjectID="_1354363543" r:id="rId15"/>
        </w:object>
      </w:r>
      <w:r w:rsidR="00CE1120" w:rsidRPr="00022BDF">
        <w:rPr>
          <w:rFonts w:hint="eastAsia"/>
          <w:bCs/>
        </w:rPr>
        <w:t>図</w:t>
      </w:r>
      <w:r w:rsidR="00CE1120" w:rsidRPr="00022BDF">
        <w:rPr>
          <w:rFonts w:hint="eastAsia"/>
          <w:bCs/>
        </w:rPr>
        <w:t>1</w:t>
      </w:r>
      <w:r w:rsidR="003B59EF" w:rsidRPr="00022BDF">
        <w:rPr>
          <w:rFonts w:hint="eastAsia"/>
          <w:bCs/>
        </w:rPr>
        <w:t xml:space="preserve">　回転型周波数変換装置</w:t>
      </w:r>
    </w:p>
    <w:p w:rsidR="00E56CD6" w:rsidRDefault="00E56CD6" w:rsidP="00E56CD6">
      <w:pPr>
        <w:ind w:firstLineChars="100" w:firstLine="180"/>
        <w:rPr>
          <w:szCs w:val="21"/>
        </w:rPr>
      </w:pPr>
    </w:p>
    <w:p w:rsidR="00E56CD6" w:rsidRPr="00022BDF" w:rsidRDefault="00E56CD6" w:rsidP="00C53051">
      <w:pPr>
        <w:ind w:firstLineChars="100" w:firstLine="240"/>
        <w:rPr>
          <w:rFonts w:asciiTheme="majorEastAsia" w:eastAsiaTheme="majorEastAsia" w:hAnsiTheme="majorEastAsia"/>
          <w:sz w:val="24"/>
          <w:szCs w:val="21"/>
        </w:rPr>
      </w:pPr>
      <w:r w:rsidRPr="00022BDF">
        <w:rPr>
          <w:rFonts w:asciiTheme="majorEastAsia" w:eastAsiaTheme="majorEastAsia" w:hAnsiTheme="majorEastAsia" w:hint="eastAsia"/>
          <w:sz w:val="24"/>
          <w:szCs w:val="21"/>
        </w:rPr>
        <w:t>3.</w:t>
      </w:r>
      <w:r w:rsidR="001D7D2B" w:rsidRPr="00022BDF">
        <w:rPr>
          <w:rFonts w:asciiTheme="majorEastAsia" w:eastAsiaTheme="majorEastAsia" w:hAnsiTheme="majorEastAsia" w:hint="eastAsia"/>
          <w:sz w:val="24"/>
          <w:szCs w:val="21"/>
        </w:rPr>
        <w:t xml:space="preserve"> </w:t>
      </w:r>
      <w:r w:rsidRPr="00022BDF">
        <w:rPr>
          <w:rFonts w:asciiTheme="majorEastAsia" w:eastAsiaTheme="majorEastAsia" w:hAnsiTheme="majorEastAsia" w:hint="eastAsia"/>
          <w:sz w:val="24"/>
          <w:szCs w:val="21"/>
        </w:rPr>
        <w:t>実験</w:t>
      </w:r>
      <w:r w:rsidR="00D54020" w:rsidRPr="00022BDF">
        <w:rPr>
          <w:rFonts w:asciiTheme="majorEastAsia" w:eastAsiaTheme="majorEastAsia" w:hAnsiTheme="majorEastAsia" w:hint="eastAsia"/>
          <w:sz w:val="24"/>
          <w:szCs w:val="21"/>
        </w:rPr>
        <w:t>・シミュレーション</w:t>
      </w:r>
    </w:p>
    <w:p w:rsidR="00DB4759" w:rsidRPr="00DB4759" w:rsidRDefault="00892487" w:rsidP="00DB4759">
      <w:pPr>
        <w:ind w:firstLineChars="100" w:firstLine="180"/>
        <w:rPr>
          <w:szCs w:val="21"/>
        </w:rPr>
      </w:pPr>
      <w:r w:rsidRPr="003D3267">
        <w:rPr>
          <w:rFonts w:hint="eastAsia"/>
          <w:szCs w:val="21"/>
        </w:rPr>
        <w:t>本</w:t>
      </w:r>
      <w:r w:rsidR="009B1E37">
        <w:rPr>
          <w:rFonts w:hint="eastAsia"/>
          <w:szCs w:val="21"/>
        </w:rPr>
        <w:t>稿では，</w:t>
      </w:r>
      <w:r w:rsidR="006B1DC9">
        <w:rPr>
          <w:rFonts w:hint="eastAsia"/>
          <w:szCs w:val="21"/>
        </w:rPr>
        <w:t>RFC</w:t>
      </w:r>
      <w:r w:rsidR="006B1DC9">
        <w:rPr>
          <w:rFonts w:hint="eastAsia"/>
          <w:szCs w:val="21"/>
        </w:rPr>
        <w:t>における</w:t>
      </w:r>
      <w:r w:rsidR="001D7D2B">
        <w:rPr>
          <w:rFonts w:hint="eastAsia"/>
          <w:szCs w:val="21"/>
        </w:rPr>
        <w:t>安定した出力制御を行う</w:t>
      </w:r>
      <w:r w:rsidR="006B1DC9">
        <w:rPr>
          <w:rFonts w:hint="eastAsia"/>
          <w:szCs w:val="21"/>
        </w:rPr>
        <w:t>ことを目的とし，</w:t>
      </w:r>
      <w:r w:rsidR="006B1DC9">
        <w:rPr>
          <w:rFonts w:hint="eastAsia"/>
          <w:szCs w:val="21"/>
        </w:rPr>
        <w:t>PSCAD</w:t>
      </w:r>
      <w:r w:rsidR="006B1DC9">
        <w:rPr>
          <w:rFonts w:hint="eastAsia"/>
          <w:szCs w:val="21"/>
        </w:rPr>
        <w:t>を用いたシミュレーションによる結果と実験結果の比較を行い</w:t>
      </w:r>
      <w:r w:rsidR="006B1DC9">
        <w:rPr>
          <w:rFonts w:hint="eastAsia"/>
          <w:szCs w:val="21"/>
        </w:rPr>
        <w:t>RFC</w:t>
      </w:r>
      <w:r w:rsidR="006B1DC9">
        <w:rPr>
          <w:rFonts w:hint="eastAsia"/>
          <w:szCs w:val="21"/>
        </w:rPr>
        <w:t>の評価を行っていく</w:t>
      </w:r>
      <w:r w:rsidR="009B1E37">
        <w:rPr>
          <w:rFonts w:hint="eastAsia"/>
          <w:szCs w:val="21"/>
        </w:rPr>
        <w:t>。</w:t>
      </w:r>
      <w:r w:rsidR="00564CD4">
        <w:rPr>
          <w:rFonts w:hint="eastAsia"/>
          <w:szCs w:val="21"/>
        </w:rPr>
        <w:t>本稿における研究手順は図</w:t>
      </w:r>
      <w:r w:rsidR="00564CD4">
        <w:rPr>
          <w:rFonts w:hint="eastAsia"/>
          <w:szCs w:val="21"/>
        </w:rPr>
        <w:t>2</w:t>
      </w:r>
      <w:r w:rsidR="00564CD4">
        <w:rPr>
          <w:rFonts w:hint="eastAsia"/>
          <w:szCs w:val="21"/>
        </w:rPr>
        <w:t>に示すとおりである。また，</w:t>
      </w:r>
      <w:r w:rsidR="006B1DC9">
        <w:rPr>
          <w:rFonts w:hint="eastAsia"/>
          <w:szCs w:val="21"/>
        </w:rPr>
        <w:t>実験に用いる可</w:t>
      </w:r>
      <w:r w:rsidR="009B1E37">
        <w:rPr>
          <w:rFonts w:hint="eastAsia"/>
          <w:szCs w:val="21"/>
        </w:rPr>
        <w:t>変速機</w:t>
      </w:r>
      <w:r w:rsidRPr="003D3267">
        <w:rPr>
          <w:rFonts w:hint="eastAsia"/>
          <w:szCs w:val="21"/>
        </w:rPr>
        <w:t>は三相巻線型誘導電動機（定格出力：</w:t>
      </w:r>
      <w:r w:rsidR="00312D21">
        <w:rPr>
          <w:rFonts w:hint="eastAsia"/>
          <w:szCs w:val="21"/>
        </w:rPr>
        <w:t>2</w:t>
      </w:r>
      <w:r w:rsidRPr="003D3267">
        <w:rPr>
          <w:rFonts w:hint="eastAsia"/>
          <w:szCs w:val="21"/>
        </w:rPr>
        <w:t>[kW]</w:t>
      </w:r>
      <w:r w:rsidRPr="003D3267">
        <w:rPr>
          <w:rFonts w:hint="eastAsia"/>
          <w:szCs w:val="21"/>
        </w:rPr>
        <w:t>，定格電圧：</w:t>
      </w:r>
      <w:r w:rsidRPr="003D3267">
        <w:rPr>
          <w:rFonts w:hint="eastAsia"/>
          <w:szCs w:val="21"/>
        </w:rPr>
        <w:t>200[V]</w:t>
      </w:r>
      <w:r w:rsidRPr="003D3267">
        <w:rPr>
          <w:rFonts w:hint="eastAsia"/>
          <w:szCs w:val="21"/>
        </w:rPr>
        <w:t>）</w:t>
      </w:r>
      <w:r w:rsidR="00564CD4">
        <w:rPr>
          <w:rStyle w:val="0222"/>
          <w:rFonts w:ascii="ＭＳ 明朝" w:eastAsia="ＭＳ 明朝" w:hAnsi="ＭＳ 明朝" w:hint="eastAsia"/>
          <w:vertAlign w:val="superscript"/>
        </w:rPr>
        <w:t>[3</w:t>
      </w:r>
      <w:r w:rsidR="00FC1486" w:rsidRPr="00D93C26">
        <w:rPr>
          <w:rStyle w:val="0222"/>
          <w:rFonts w:ascii="ＭＳ 明朝" w:eastAsia="ＭＳ 明朝" w:hAnsi="ＭＳ 明朝" w:hint="eastAsia"/>
          <w:vertAlign w:val="superscript"/>
        </w:rPr>
        <w:t>]</w:t>
      </w:r>
      <w:r w:rsidRPr="003D3267">
        <w:rPr>
          <w:rFonts w:hint="eastAsia"/>
          <w:szCs w:val="21"/>
        </w:rPr>
        <w:t>を改良し</w:t>
      </w:r>
      <w:r w:rsidR="00564CD4">
        <w:rPr>
          <w:rFonts w:hint="eastAsia"/>
          <w:szCs w:val="21"/>
        </w:rPr>
        <w:t>使用する</w:t>
      </w:r>
      <w:r w:rsidRPr="003D3267">
        <w:rPr>
          <w:rFonts w:hint="eastAsia"/>
          <w:szCs w:val="21"/>
        </w:rPr>
        <w:t>。</w:t>
      </w:r>
      <w:r w:rsidR="00854F48">
        <w:rPr>
          <w:rFonts w:hint="eastAsia"/>
          <w:szCs w:val="21"/>
        </w:rPr>
        <w:t>図</w:t>
      </w:r>
      <w:r w:rsidR="00564CD4">
        <w:rPr>
          <w:rFonts w:hint="eastAsia"/>
          <w:szCs w:val="21"/>
        </w:rPr>
        <w:t>3</w:t>
      </w:r>
      <w:r w:rsidR="00854F48">
        <w:rPr>
          <w:rFonts w:hint="eastAsia"/>
          <w:szCs w:val="21"/>
        </w:rPr>
        <w:t>は実験で使用</w:t>
      </w:r>
      <w:r w:rsidR="000A3834">
        <w:rPr>
          <w:rFonts w:hint="eastAsia"/>
          <w:szCs w:val="21"/>
        </w:rPr>
        <w:t>する</w:t>
      </w:r>
      <w:r w:rsidR="00854F48">
        <w:rPr>
          <w:rFonts w:hint="eastAsia"/>
          <w:szCs w:val="21"/>
        </w:rPr>
        <w:t>可変速機の制御フローチャートであ</w:t>
      </w:r>
      <w:r w:rsidR="00E7110D">
        <w:rPr>
          <w:rFonts w:hint="eastAsia"/>
          <w:szCs w:val="21"/>
        </w:rPr>
        <w:t>り，</w:t>
      </w:r>
      <w:r w:rsidR="00FD0658" w:rsidRPr="00FD0658">
        <w:rPr>
          <w:szCs w:val="21"/>
        </w:rPr>
        <w:t>step</w:t>
      </w:r>
      <w:r w:rsidR="00564CD4" w:rsidRPr="00FD0658">
        <w:rPr>
          <w:szCs w:val="21"/>
        </w:rPr>
        <w:t>1</w:t>
      </w:r>
      <w:r w:rsidR="00564CD4">
        <w:rPr>
          <w:rFonts w:hint="eastAsia"/>
          <w:szCs w:val="21"/>
        </w:rPr>
        <w:t>のシミュレーション回路</w:t>
      </w:r>
      <w:r w:rsidR="00E7110D">
        <w:rPr>
          <w:rFonts w:hint="eastAsia"/>
          <w:szCs w:val="21"/>
        </w:rPr>
        <w:t>を</w:t>
      </w:r>
      <w:r w:rsidR="00564CD4">
        <w:rPr>
          <w:rFonts w:hint="eastAsia"/>
          <w:szCs w:val="21"/>
        </w:rPr>
        <w:t>図</w:t>
      </w:r>
      <w:r w:rsidR="00564CD4">
        <w:rPr>
          <w:rFonts w:hint="eastAsia"/>
          <w:szCs w:val="21"/>
        </w:rPr>
        <w:t>4</w:t>
      </w:r>
      <w:r w:rsidR="00D54020">
        <w:rPr>
          <w:rFonts w:hint="eastAsia"/>
          <w:szCs w:val="21"/>
        </w:rPr>
        <w:t>に示す。</w:t>
      </w:r>
    </w:p>
    <w:p w:rsidR="00016AA3" w:rsidRPr="00016AA3" w:rsidRDefault="005F7C50" w:rsidP="00016AA3">
      <w:pPr>
        <w:ind w:firstLineChars="100" w:firstLine="180"/>
        <w:jc w:val="center"/>
        <w:rPr>
          <w:szCs w:val="21"/>
        </w:rPr>
      </w:pPr>
      <w:r w:rsidRPr="005F7C50">
        <w:rPr>
          <w:noProof/>
        </w:rPr>
        <w:drawing>
          <wp:inline distT="0" distB="0" distL="0" distR="0">
            <wp:extent cx="2745581" cy="1293019"/>
            <wp:effectExtent l="19050" t="0" r="0" b="0"/>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t="3203"/>
                    <a:stretch>
                      <a:fillRect/>
                    </a:stretch>
                  </pic:blipFill>
                  <pic:spPr bwMode="auto">
                    <a:xfrm>
                      <a:off x="0" y="0"/>
                      <a:ext cx="2748299" cy="1294299"/>
                    </a:xfrm>
                    <a:prstGeom prst="rect">
                      <a:avLst/>
                    </a:prstGeom>
                    <a:noFill/>
                    <a:ln w="9525">
                      <a:noFill/>
                      <a:miter lim="800000"/>
                      <a:headEnd/>
                      <a:tailEnd/>
                    </a:ln>
                  </pic:spPr>
                </pic:pic>
              </a:graphicData>
            </a:graphic>
          </wp:inline>
        </w:drawing>
      </w:r>
    </w:p>
    <w:p w:rsidR="00DB4759" w:rsidRDefault="008C7361" w:rsidP="00DB4759">
      <w:pPr>
        <w:spacing w:line="200" w:lineRule="atLeast"/>
        <w:ind w:firstLineChars="100" w:firstLine="180"/>
        <w:jc w:val="center"/>
        <w:rPr>
          <w:rFonts w:hint="eastAsia"/>
          <w:szCs w:val="21"/>
        </w:rPr>
      </w:pPr>
      <w:r>
        <w:rPr>
          <w:rFonts w:hint="eastAsia"/>
          <w:szCs w:val="21"/>
        </w:rPr>
        <w:t>図</w:t>
      </w:r>
      <w:r w:rsidR="00DB4759">
        <w:rPr>
          <w:rFonts w:hint="eastAsia"/>
          <w:szCs w:val="21"/>
        </w:rPr>
        <w:t>2</w:t>
      </w:r>
      <w:r>
        <w:rPr>
          <w:rFonts w:hint="eastAsia"/>
          <w:szCs w:val="21"/>
        </w:rPr>
        <w:t xml:space="preserve">　研究手順</w:t>
      </w:r>
    </w:p>
    <w:p w:rsidR="00DB4759" w:rsidRDefault="00DB4759" w:rsidP="00DB4759">
      <w:pPr>
        <w:spacing w:line="200" w:lineRule="atLeast"/>
        <w:ind w:firstLineChars="100" w:firstLine="180"/>
        <w:jc w:val="center"/>
        <w:rPr>
          <w:rFonts w:hint="eastAsia"/>
          <w:szCs w:val="21"/>
        </w:rPr>
      </w:pPr>
    </w:p>
    <w:p w:rsidR="00DB4759" w:rsidRPr="000A3834" w:rsidRDefault="00DB4759" w:rsidP="00DB4759">
      <w:pPr>
        <w:spacing w:line="200" w:lineRule="atLeast"/>
        <w:ind w:firstLineChars="100" w:firstLine="180"/>
        <w:jc w:val="center"/>
      </w:pPr>
      <w:r w:rsidRPr="00F97F02">
        <w:rPr>
          <w:rFonts w:hint="eastAsia"/>
          <w:noProof/>
        </w:rPr>
        <w:drawing>
          <wp:inline distT="0" distB="0" distL="0" distR="0">
            <wp:extent cx="2879725" cy="16637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879725" cy="1663750"/>
                    </a:xfrm>
                    <a:prstGeom prst="rect">
                      <a:avLst/>
                    </a:prstGeom>
                    <a:noFill/>
                    <a:ln w="9525">
                      <a:noFill/>
                      <a:miter lim="800000"/>
                      <a:headEnd/>
                      <a:tailEnd/>
                    </a:ln>
                  </pic:spPr>
                </pic:pic>
              </a:graphicData>
            </a:graphic>
          </wp:inline>
        </w:drawing>
      </w:r>
      <w:r w:rsidRPr="000A3834">
        <w:rPr>
          <w:rFonts w:hint="eastAsia"/>
        </w:rPr>
        <w:t>図</w:t>
      </w:r>
      <w:r>
        <w:rPr>
          <w:rFonts w:hint="eastAsia"/>
        </w:rPr>
        <w:t>3</w:t>
      </w:r>
      <w:r w:rsidRPr="000A3834">
        <w:rPr>
          <w:rFonts w:hint="eastAsia"/>
        </w:rPr>
        <w:t xml:space="preserve">  </w:t>
      </w:r>
      <w:r w:rsidRPr="000A3834">
        <w:rPr>
          <w:rFonts w:hint="eastAsia"/>
        </w:rPr>
        <w:t>制御フローチャート</w:t>
      </w:r>
    </w:p>
    <w:p w:rsidR="007D4048" w:rsidRPr="00DB4759" w:rsidRDefault="007D4048" w:rsidP="00022BDF">
      <w:pPr>
        <w:ind w:firstLineChars="100" w:firstLine="180"/>
        <w:jc w:val="center"/>
        <w:rPr>
          <w:szCs w:val="21"/>
        </w:rPr>
      </w:pPr>
    </w:p>
    <w:p w:rsidR="00530AC0" w:rsidRDefault="00E7110D" w:rsidP="00E7110D">
      <w:pPr>
        <w:ind w:firstLineChars="100" w:firstLine="180"/>
        <w:jc w:val="left"/>
        <w:rPr>
          <w:szCs w:val="21"/>
        </w:rPr>
      </w:pPr>
      <w:r w:rsidRPr="00E7110D">
        <w:rPr>
          <w:rFonts w:hint="eastAsia"/>
          <w:noProof/>
          <w:szCs w:val="21"/>
        </w:rPr>
        <w:lastRenderedPageBreak/>
        <w:drawing>
          <wp:inline distT="0" distB="0" distL="0" distR="0">
            <wp:extent cx="2864646" cy="2464593"/>
            <wp:effectExtent l="19050" t="0" r="0" b="0"/>
            <wp:docPr id="1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2871857" cy="2470797"/>
                    </a:xfrm>
                    <a:prstGeom prst="rect">
                      <a:avLst/>
                    </a:prstGeom>
                    <a:noFill/>
                    <a:ln w="9525">
                      <a:noFill/>
                      <a:miter lim="800000"/>
                      <a:headEnd/>
                      <a:tailEnd/>
                    </a:ln>
                  </pic:spPr>
                </pic:pic>
              </a:graphicData>
            </a:graphic>
          </wp:inline>
        </w:drawing>
      </w:r>
    </w:p>
    <w:p w:rsidR="003455FC" w:rsidRDefault="00564CD4" w:rsidP="00022BDF">
      <w:pPr>
        <w:ind w:firstLineChars="100" w:firstLine="180"/>
        <w:jc w:val="center"/>
        <w:rPr>
          <w:szCs w:val="21"/>
        </w:rPr>
      </w:pPr>
      <w:r>
        <w:rPr>
          <w:rFonts w:hint="eastAsia"/>
          <w:szCs w:val="21"/>
        </w:rPr>
        <w:t>図</w:t>
      </w:r>
      <w:r>
        <w:rPr>
          <w:rFonts w:hint="eastAsia"/>
          <w:szCs w:val="21"/>
        </w:rPr>
        <w:t>4</w:t>
      </w:r>
      <w:r>
        <w:rPr>
          <w:rFonts w:hint="eastAsia"/>
          <w:szCs w:val="21"/>
        </w:rPr>
        <w:t xml:space="preserve">　シミュレーション回路</w:t>
      </w:r>
    </w:p>
    <w:p w:rsidR="00564CD4" w:rsidRDefault="00564CD4" w:rsidP="00022BDF">
      <w:pPr>
        <w:ind w:firstLineChars="100" w:firstLine="180"/>
        <w:jc w:val="center"/>
        <w:rPr>
          <w:szCs w:val="21"/>
        </w:rPr>
      </w:pPr>
    </w:p>
    <w:p w:rsidR="00D54020" w:rsidRPr="000A3834" w:rsidRDefault="00DB4759" w:rsidP="008F353B">
      <w:pPr>
        <w:ind w:firstLineChars="100" w:firstLine="180"/>
        <w:rPr>
          <w:szCs w:val="21"/>
        </w:rPr>
      </w:pPr>
      <w:r>
        <w:rPr>
          <w:rFonts w:hint="eastAsia"/>
          <w:szCs w:val="21"/>
        </w:rPr>
        <w:t>この</w:t>
      </w:r>
      <w:r w:rsidR="008F353B">
        <w:rPr>
          <w:rFonts w:hint="eastAsia"/>
          <w:szCs w:val="21"/>
        </w:rPr>
        <w:t>回路において可変速機の入力は可変速機の内部で設定できるようになっている。また，インバータから可変速機の二次側に交流励磁ができるようになっており，出力端には</w:t>
      </w:r>
      <w:r w:rsidR="008F353B">
        <w:rPr>
          <w:rFonts w:hint="eastAsia"/>
          <w:szCs w:val="21"/>
        </w:rPr>
        <w:t>10[</w:t>
      </w:r>
      <w:r w:rsidR="00A33B93" w:rsidRPr="00A33B93">
        <w:rPr>
          <w:szCs w:val="21"/>
        </w:rPr>
        <w:t>Ω</w:t>
      </w:r>
      <w:r w:rsidR="008F353B">
        <w:rPr>
          <w:rFonts w:hint="eastAsia"/>
          <w:szCs w:val="21"/>
        </w:rPr>
        <w:t>]</w:t>
      </w:r>
      <w:r w:rsidR="00A33B93">
        <w:rPr>
          <w:rFonts w:hint="eastAsia"/>
          <w:szCs w:val="21"/>
        </w:rPr>
        <w:t>の負荷</w:t>
      </w:r>
      <w:r>
        <w:rPr>
          <w:rFonts w:hint="eastAsia"/>
          <w:szCs w:val="21"/>
        </w:rPr>
        <w:t>を</w:t>
      </w:r>
      <w:r>
        <w:rPr>
          <w:rFonts w:hint="eastAsia"/>
          <w:szCs w:val="21"/>
        </w:rPr>
        <w:t>Y</w:t>
      </w:r>
      <w:r>
        <w:rPr>
          <w:rFonts w:hint="eastAsia"/>
          <w:szCs w:val="21"/>
        </w:rPr>
        <w:t>結線接続している。</w:t>
      </w:r>
    </w:p>
    <w:p w:rsidR="00FA0EB8" w:rsidRDefault="008C7361" w:rsidP="008C7361">
      <w:pPr>
        <w:snapToGrid w:val="0"/>
        <w:spacing w:line="300" w:lineRule="atLeast"/>
        <w:ind w:firstLineChars="100" w:firstLine="180"/>
        <w:jc w:val="left"/>
        <w:rPr>
          <w:rFonts w:asciiTheme="majorEastAsia" w:eastAsiaTheme="majorEastAsia" w:hAnsiTheme="majorEastAsia" w:cs="ＭＳ 明朝"/>
          <w:b/>
          <w:sz w:val="20"/>
          <w:szCs w:val="18"/>
        </w:rPr>
      </w:pPr>
      <w:r w:rsidRPr="008C7361">
        <w:rPr>
          <w:rFonts w:hint="eastAsia"/>
          <w:noProof/>
        </w:rPr>
        <w:drawing>
          <wp:inline distT="0" distB="0" distL="0" distR="0">
            <wp:extent cx="2944137" cy="978694"/>
            <wp:effectExtent l="0" t="0" r="8613" b="0"/>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t="5882" r="987" b="4078"/>
                    <a:stretch>
                      <a:fillRect/>
                    </a:stretch>
                  </pic:blipFill>
                  <pic:spPr bwMode="auto">
                    <a:xfrm>
                      <a:off x="0" y="0"/>
                      <a:ext cx="2946559" cy="979499"/>
                    </a:xfrm>
                    <a:prstGeom prst="rect">
                      <a:avLst/>
                    </a:prstGeom>
                    <a:noFill/>
                    <a:ln w="9525">
                      <a:noFill/>
                      <a:miter lim="800000"/>
                      <a:headEnd/>
                      <a:tailEnd/>
                    </a:ln>
                  </pic:spPr>
                </pic:pic>
              </a:graphicData>
            </a:graphic>
          </wp:inline>
        </w:drawing>
      </w:r>
    </w:p>
    <w:p w:rsidR="008C7361" w:rsidRDefault="007D4048" w:rsidP="007D4048">
      <w:pPr>
        <w:snapToGrid w:val="0"/>
        <w:spacing w:line="300" w:lineRule="atLeast"/>
        <w:ind w:firstLineChars="100" w:firstLine="180"/>
        <w:jc w:val="left"/>
        <w:rPr>
          <w:rFonts w:asciiTheme="majorEastAsia" w:eastAsiaTheme="majorEastAsia" w:hAnsiTheme="majorEastAsia" w:cs="ＭＳ 明朝"/>
          <w:b/>
          <w:sz w:val="20"/>
          <w:szCs w:val="18"/>
        </w:rPr>
      </w:pPr>
      <w:r w:rsidRPr="007D4048">
        <w:rPr>
          <w:rFonts w:hint="eastAsia"/>
          <w:noProof/>
        </w:rPr>
        <w:drawing>
          <wp:inline distT="0" distB="0" distL="0" distR="0">
            <wp:extent cx="2967037" cy="1085850"/>
            <wp:effectExtent l="19050" t="0" r="0" b="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l="971" t="6103" b="2347"/>
                    <a:stretch>
                      <a:fillRect/>
                    </a:stretch>
                  </pic:blipFill>
                  <pic:spPr bwMode="auto">
                    <a:xfrm>
                      <a:off x="0" y="0"/>
                      <a:ext cx="2971769" cy="1087582"/>
                    </a:xfrm>
                    <a:prstGeom prst="rect">
                      <a:avLst/>
                    </a:prstGeom>
                    <a:noFill/>
                    <a:ln w="9525">
                      <a:noFill/>
                      <a:miter lim="800000"/>
                      <a:headEnd/>
                      <a:tailEnd/>
                    </a:ln>
                  </pic:spPr>
                </pic:pic>
              </a:graphicData>
            </a:graphic>
          </wp:inline>
        </w:drawing>
      </w:r>
    </w:p>
    <w:p w:rsidR="008C7361" w:rsidRDefault="008C7361" w:rsidP="00E7110D">
      <w:pPr>
        <w:snapToGrid w:val="0"/>
        <w:spacing w:line="300" w:lineRule="atLeast"/>
        <w:ind w:firstLineChars="100" w:firstLine="180"/>
        <w:jc w:val="center"/>
        <w:rPr>
          <w:rFonts w:ascii="ＭＳ 明朝" w:hAnsi="ＭＳ 明朝" w:cs="ＭＳ 明朝"/>
          <w:b/>
          <w:szCs w:val="18"/>
        </w:rPr>
      </w:pPr>
      <w:r w:rsidRPr="008C7361">
        <w:rPr>
          <w:rFonts w:hint="eastAsia"/>
          <w:noProof/>
        </w:rPr>
        <w:drawing>
          <wp:inline distT="0" distB="0" distL="0" distR="0">
            <wp:extent cx="2946153" cy="1064419"/>
            <wp:effectExtent l="0" t="0" r="6597" b="0"/>
            <wp:docPr id="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t="12381" r="1136" b="3510"/>
                    <a:stretch>
                      <a:fillRect/>
                    </a:stretch>
                  </pic:blipFill>
                  <pic:spPr bwMode="auto">
                    <a:xfrm>
                      <a:off x="0" y="0"/>
                      <a:ext cx="2948464" cy="1065254"/>
                    </a:xfrm>
                    <a:prstGeom prst="rect">
                      <a:avLst/>
                    </a:prstGeom>
                    <a:noFill/>
                    <a:ln w="9525">
                      <a:noFill/>
                      <a:miter lim="800000"/>
                      <a:headEnd/>
                      <a:tailEnd/>
                    </a:ln>
                  </pic:spPr>
                </pic:pic>
              </a:graphicData>
            </a:graphic>
          </wp:inline>
        </w:drawing>
      </w:r>
    </w:p>
    <w:p w:rsidR="008C7361" w:rsidRDefault="007835A0" w:rsidP="007835A0">
      <w:pPr>
        <w:snapToGrid w:val="0"/>
        <w:spacing w:line="300" w:lineRule="atLeast"/>
        <w:ind w:firstLineChars="100" w:firstLine="180"/>
        <w:jc w:val="center"/>
        <w:rPr>
          <w:rFonts w:ascii="ＭＳ 明朝" w:hAnsi="ＭＳ 明朝" w:cs="ＭＳ 明朝"/>
          <w:b/>
          <w:szCs w:val="18"/>
        </w:rPr>
      </w:pPr>
      <w:r w:rsidRPr="007835A0">
        <w:rPr>
          <w:noProof/>
        </w:rPr>
        <w:drawing>
          <wp:inline distT="0" distB="0" distL="0" distR="0">
            <wp:extent cx="2902742" cy="1028700"/>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l="607" t="24365" r="1342"/>
                    <a:stretch>
                      <a:fillRect/>
                    </a:stretch>
                  </pic:blipFill>
                  <pic:spPr bwMode="auto">
                    <a:xfrm>
                      <a:off x="0" y="0"/>
                      <a:ext cx="2913731" cy="1032594"/>
                    </a:xfrm>
                    <a:prstGeom prst="rect">
                      <a:avLst/>
                    </a:prstGeom>
                    <a:noFill/>
                    <a:ln w="9525">
                      <a:noFill/>
                      <a:miter lim="800000"/>
                      <a:headEnd/>
                      <a:tailEnd/>
                    </a:ln>
                  </pic:spPr>
                </pic:pic>
              </a:graphicData>
            </a:graphic>
          </wp:inline>
        </w:drawing>
      </w:r>
    </w:p>
    <w:p w:rsidR="00FA0EB8" w:rsidRPr="00022BDF" w:rsidRDefault="00E7110D" w:rsidP="00022BDF">
      <w:pPr>
        <w:snapToGrid w:val="0"/>
        <w:spacing w:line="300" w:lineRule="atLeast"/>
        <w:ind w:firstLineChars="100" w:firstLine="180"/>
        <w:jc w:val="center"/>
        <w:rPr>
          <w:rFonts w:ascii="ＭＳ 明朝" w:hAnsi="ＭＳ 明朝" w:cs="ＭＳ 明朝"/>
          <w:szCs w:val="18"/>
        </w:rPr>
      </w:pPr>
      <w:r w:rsidRPr="00E7110D">
        <w:rPr>
          <w:rFonts w:hint="eastAsia"/>
          <w:noProof/>
        </w:rPr>
        <w:drawing>
          <wp:inline distT="0" distB="0" distL="0" distR="0">
            <wp:extent cx="2910105" cy="1035844"/>
            <wp:effectExtent l="19050" t="0" r="4545" b="0"/>
            <wp:docPr id="1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l="662" t="30488" r="1489"/>
                    <a:stretch>
                      <a:fillRect/>
                    </a:stretch>
                  </pic:blipFill>
                  <pic:spPr bwMode="auto">
                    <a:xfrm>
                      <a:off x="0" y="0"/>
                      <a:ext cx="2908141" cy="1035145"/>
                    </a:xfrm>
                    <a:prstGeom prst="rect">
                      <a:avLst/>
                    </a:prstGeom>
                    <a:noFill/>
                    <a:ln w="9525">
                      <a:noFill/>
                      <a:miter lim="800000"/>
                      <a:headEnd/>
                      <a:tailEnd/>
                    </a:ln>
                  </pic:spPr>
                </pic:pic>
              </a:graphicData>
            </a:graphic>
          </wp:inline>
        </w:drawing>
      </w:r>
      <w:r w:rsidR="00FA0EB8" w:rsidRPr="00022BDF">
        <w:rPr>
          <w:rFonts w:ascii="ＭＳ 明朝" w:hAnsi="ＭＳ 明朝" w:cs="ＭＳ 明朝" w:hint="eastAsia"/>
          <w:szCs w:val="18"/>
        </w:rPr>
        <w:t>図</w:t>
      </w:r>
      <w:r w:rsidR="00564CD4">
        <w:rPr>
          <w:rFonts w:ascii="ＭＳ 明朝" w:hAnsi="ＭＳ 明朝" w:cs="ＭＳ 明朝" w:hint="eastAsia"/>
          <w:szCs w:val="18"/>
        </w:rPr>
        <w:t>5</w:t>
      </w:r>
      <w:r w:rsidR="00FA0EB8" w:rsidRPr="00022BDF">
        <w:rPr>
          <w:rFonts w:ascii="ＭＳ 明朝" w:hAnsi="ＭＳ 明朝" w:cs="ＭＳ 明朝" w:hint="eastAsia"/>
          <w:szCs w:val="18"/>
        </w:rPr>
        <w:t xml:space="preserve">　</w:t>
      </w:r>
      <w:r>
        <w:rPr>
          <w:rFonts w:ascii="ＭＳ 明朝" w:hAnsi="ＭＳ 明朝" w:cs="ＭＳ 明朝" w:hint="eastAsia"/>
          <w:szCs w:val="18"/>
        </w:rPr>
        <w:t>step1</w:t>
      </w:r>
      <w:r w:rsidR="00FA0EB8" w:rsidRPr="00022BDF">
        <w:rPr>
          <w:rFonts w:ascii="ＭＳ 明朝" w:hAnsi="ＭＳ 明朝" w:cs="ＭＳ 明朝" w:hint="eastAsia"/>
          <w:szCs w:val="18"/>
        </w:rPr>
        <w:t>におけるシミュレーション結果</w:t>
      </w:r>
    </w:p>
    <w:p w:rsidR="00F52D6C" w:rsidRPr="00F52D6C" w:rsidRDefault="00FA0EB8" w:rsidP="00F52D6C">
      <w:pPr>
        <w:snapToGrid w:val="0"/>
        <w:spacing w:line="300" w:lineRule="atLeast"/>
        <w:ind w:firstLineChars="100" w:firstLine="180"/>
        <w:jc w:val="center"/>
        <w:rPr>
          <w:rFonts w:ascii="ＭＳ 明朝" w:hAnsi="ＭＳ 明朝" w:cs="ＭＳ 明朝"/>
          <w:szCs w:val="18"/>
        </w:rPr>
      </w:pPr>
      <w:r w:rsidRPr="00022BDF">
        <w:rPr>
          <w:rFonts w:ascii="ＭＳ 明朝" w:hAnsi="ＭＳ 明朝" w:cs="ＭＳ 明朝" w:hint="eastAsia"/>
          <w:szCs w:val="18"/>
        </w:rPr>
        <w:t>(回転速度，出力(電圧，周波数，電流)</w:t>
      </w:r>
      <w:r w:rsidR="008E1A23" w:rsidRPr="00022BDF">
        <w:rPr>
          <w:rFonts w:ascii="ＭＳ 明朝" w:hAnsi="ＭＳ 明朝" w:cs="ＭＳ 明朝" w:hint="eastAsia"/>
          <w:szCs w:val="18"/>
        </w:rPr>
        <w:t>，励磁電流</w:t>
      </w:r>
      <w:r w:rsidRPr="00022BDF">
        <w:rPr>
          <w:rFonts w:ascii="ＭＳ 明朝" w:hAnsi="ＭＳ 明朝" w:cs="ＭＳ 明朝" w:hint="eastAsia"/>
          <w:szCs w:val="18"/>
        </w:rPr>
        <w:t>)</w:t>
      </w:r>
    </w:p>
    <w:p w:rsidR="00E56CD6" w:rsidRPr="00022BDF" w:rsidRDefault="00E1528D" w:rsidP="00C53051">
      <w:pPr>
        <w:ind w:firstLineChars="100" w:firstLine="240"/>
        <w:rPr>
          <w:rFonts w:asciiTheme="majorEastAsia" w:eastAsiaTheme="majorEastAsia" w:hAnsiTheme="majorEastAsia" w:cs="ＭＳ 明朝"/>
          <w:sz w:val="24"/>
          <w:szCs w:val="18"/>
        </w:rPr>
      </w:pPr>
      <w:r w:rsidRPr="00022BDF">
        <w:rPr>
          <w:rFonts w:asciiTheme="majorEastAsia" w:eastAsiaTheme="majorEastAsia" w:hAnsiTheme="majorEastAsia" w:cs="ＭＳ 明朝" w:hint="eastAsia"/>
          <w:sz w:val="24"/>
          <w:szCs w:val="18"/>
        </w:rPr>
        <w:lastRenderedPageBreak/>
        <w:t>4. 結果</w:t>
      </w:r>
    </w:p>
    <w:p w:rsidR="00E1528D" w:rsidRPr="00807944" w:rsidRDefault="00FD0658" w:rsidP="00C53051">
      <w:pPr>
        <w:snapToGrid w:val="0"/>
        <w:ind w:firstLineChars="100" w:firstLine="180"/>
        <w:rPr>
          <w:rFonts w:ascii="ＭＳ 明朝" w:hAnsi="ＭＳ 明朝" w:cs="ＭＳ 明朝"/>
          <w:szCs w:val="18"/>
        </w:rPr>
      </w:pPr>
      <w:r w:rsidRPr="00FD0658">
        <w:rPr>
          <w:szCs w:val="18"/>
        </w:rPr>
        <w:t>s</w:t>
      </w:r>
      <w:r w:rsidR="00E7110D" w:rsidRPr="00FD0658">
        <w:rPr>
          <w:szCs w:val="18"/>
        </w:rPr>
        <w:t>tep1</w:t>
      </w:r>
      <w:r w:rsidR="00807944" w:rsidRPr="00807944">
        <w:rPr>
          <w:rFonts w:ascii="ＭＳ 明朝" w:hAnsi="ＭＳ 明朝" w:cs="ＭＳ 明朝" w:hint="eastAsia"/>
          <w:szCs w:val="18"/>
        </w:rPr>
        <w:t>におけるシミュレーション</w:t>
      </w:r>
      <w:r w:rsidR="00807944">
        <w:rPr>
          <w:rFonts w:ascii="ＭＳ 明朝" w:hAnsi="ＭＳ 明朝" w:cs="ＭＳ 明朝" w:hint="eastAsia"/>
          <w:szCs w:val="18"/>
        </w:rPr>
        <w:t>結果を図</w:t>
      </w:r>
      <w:r w:rsidR="00DB4759">
        <w:rPr>
          <w:rFonts w:hint="eastAsia"/>
          <w:szCs w:val="18"/>
        </w:rPr>
        <w:t>5</w:t>
      </w:r>
      <w:r w:rsidR="00807944">
        <w:rPr>
          <w:rFonts w:ascii="ＭＳ 明朝" w:hAnsi="ＭＳ 明朝" w:cs="ＭＳ 明朝" w:hint="eastAsia"/>
          <w:szCs w:val="18"/>
        </w:rPr>
        <w:t>に示した。シミュレーションモデルは回転速度，負荷変動を</w:t>
      </w:r>
      <w:r w:rsidR="00DB4759">
        <w:rPr>
          <w:rFonts w:ascii="ＭＳ 明朝" w:hAnsi="ＭＳ 明朝" w:cs="ＭＳ 明朝" w:hint="eastAsia"/>
          <w:szCs w:val="18"/>
        </w:rPr>
        <w:t>マニュアルで設定できる</w:t>
      </w:r>
      <w:r w:rsidR="00807944">
        <w:rPr>
          <w:rFonts w:ascii="ＭＳ 明朝" w:hAnsi="ＭＳ 明朝" w:cs="ＭＳ 明朝" w:hint="eastAsia"/>
          <w:szCs w:val="18"/>
        </w:rPr>
        <w:t>ようになっており，図</w:t>
      </w:r>
      <w:r w:rsidR="00DB4759" w:rsidRPr="00DB4759">
        <w:rPr>
          <w:szCs w:val="18"/>
        </w:rPr>
        <w:t>5</w:t>
      </w:r>
      <w:r w:rsidR="00807944">
        <w:rPr>
          <w:rFonts w:ascii="ＭＳ 明朝" w:hAnsi="ＭＳ 明朝" w:cs="ＭＳ 明朝" w:hint="eastAsia"/>
          <w:szCs w:val="18"/>
        </w:rPr>
        <w:t>においては約</w:t>
      </w:r>
      <w:r w:rsidR="00807944" w:rsidRPr="00FD0658">
        <w:rPr>
          <w:szCs w:val="18"/>
        </w:rPr>
        <w:t>0.</w:t>
      </w:r>
      <w:r w:rsidR="008E1A23" w:rsidRPr="00FD0658">
        <w:rPr>
          <w:szCs w:val="18"/>
        </w:rPr>
        <w:t>5</w:t>
      </w:r>
      <w:r w:rsidR="00807944" w:rsidRPr="00FD0658">
        <w:rPr>
          <w:szCs w:val="18"/>
        </w:rPr>
        <w:t>[s]</w:t>
      </w:r>
      <w:r w:rsidR="00807944">
        <w:rPr>
          <w:rFonts w:ascii="ＭＳ 明朝" w:hAnsi="ＭＳ 明朝" w:cs="ＭＳ 明朝" w:hint="eastAsia"/>
          <w:szCs w:val="18"/>
        </w:rPr>
        <w:t>～</w:t>
      </w:r>
      <w:r w:rsidR="008E1A23" w:rsidRPr="00FD0658">
        <w:rPr>
          <w:szCs w:val="18"/>
        </w:rPr>
        <w:t>1.5</w:t>
      </w:r>
      <w:r w:rsidR="00807944" w:rsidRPr="00FD0658">
        <w:rPr>
          <w:szCs w:val="18"/>
        </w:rPr>
        <w:t>[s]</w:t>
      </w:r>
      <w:r w:rsidR="00807944">
        <w:rPr>
          <w:rFonts w:ascii="ＭＳ 明朝" w:hAnsi="ＭＳ 明朝" w:cs="ＭＳ 明朝" w:hint="eastAsia"/>
          <w:szCs w:val="18"/>
        </w:rPr>
        <w:t>の間で回転速度を変化させ，約</w:t>
      </w:r>
      <w:r w:rsidR="008E1A23" w:rsidRPr="00FD0658">
        <w:rPr>
          <w:szCs w:val="18"/>
        </w:rPr>
        <w:t>2.0</w:t>
      </w:r>
      <w:r w:rsidR="00807944" w:rsidRPr="00FD0658">
        <w:rPr>
          <w:szCs w:val="18"/>
        </w:rPr>
        <w:t>[s]</w:t>
      </w:r>
      <w:r w:rsidR="00807944">
        <w:rPr>
          <w:rFonts w:ascii="ＭＳ 明朝" w:hAnsi="ＭＳ 明朝" w:cs="ＭＳ 明朝" w:hint="eastAsia"/>
          <w:szCs w:val="18"/>
        </w:rPr>
        <w:t>～</w:t>
      </w:r>
      <w:r w:rsidR="008E1A23" w:rsidRPr="00FD0658">
        <w:rPr>
          <w:szCs w:val="18"/>
        </w:rPr>
        <w:t>2.5</w:t>
      </w:r>
      <w:r w:rsidR="00807944" w:rsidRPr="00FD0658">
        <w:rPr>
          <w:szCs w:val="18"/>
        </w:rPr>
        <w:t>[s]</w:t>
      </w:r>
      <w:r w:rsidR="00807944">
        <w:rPr>
          <w:rFonts w:ascii="ＭＳ 明朝" w:hAnsi="ＭＳ 明朝" w:cs="ＭＳ 明朝" w:hint="eastAsia"/>
          <w:szCs w:val="18"/>
        </w:rPr>
        <w:t>の間で</w:t>
      </w:r>
      <w:r w:rsidR="00DB4759">
        <w:rPr>
          <w:rFonts w:ascii="ＭＳ 明朝" w:hAnsi="ＭＳ 明朝" w:cs="ＭＳ 明朝" w:hint="eastAsia"/>
          <w:szCs w:val="18"/>
        </w:rPr>
        <w:t>遮断機</w:t>
      </w:r>
      <w:r w:rsidR="00C53051">
        <w:rPr>
          <w:rFonts w:ascii="ＭＳ 明朝" w:hAnsi="ＭＳ 明朝" w:cs="ＭＳ 明朝" w:hint="eastAsia"/>
          <w:szCs w:val="18"/>
        </w:rPr>
        <w:t>を</w:t>
      </w:r>
      <w:r w:rsidR="00C53051" w:rsidRPr="00DB4759">
        <w:rPr>
          <w:szCs w:val="18"/>
        </w:rPr>
        <w:t>ON</w:t>
      </w:r>
      <w:r w:rsidR="00C53051">
        <w:rPr>
          <w:rFonts w:ascii="ＭＳ 明朝" w:hAnsi="ＭＳ 明朝" w:cs="ＭＳ 明朝" w:hint="eastAsia"/>
          <w:szCs w:val="18"/>
        </w:rPr>
        <w:t>にし，</w:t>
      </w:r>
      <w:r w:rsidR="00807944">
        <w:rPr>
          <w:rFonts w:ascii="ＭＳ 明朝" w:hAnsi="ＭＳ 明朝" w:cs="ＭＳ 明朝" w:hint="eastAsia"/>
          <w:szCs w:val="18"/>
        </w:rPr>
        <w:t>負荷変動(</w:t>
      </w:r>
      <w:r w:rsidR="000A3834">
        <w:rPr>
          <w:rFonts w:ascii="ＭＳ 明朝" w:hAnsi="ＭＳ 明朝" w:cs="ＭＳ 明朝" w:hint="eastAsia"/>
          <w:szCs w:val="18"/>
        </w:rPr>
        <w:t>負荷増大</w:t>
      </w:r>
      <w:r w:rsidR="00807944">
        <w:rPr>
          <w:rFonts w:ascii="ＭＳ 明朝" w:hAnsi="ＭＳ 明朝" w:cs="ＭＳ 明朝" w:hint="eastAsia"/>
          <w:szCs w:val="18"/>
        </w:rPr>
        <w:t>)を与えている。その際，出力電圧</w:t>
      </w:r>
      <w:r w:rsidR="000A3834">
        <w:rPr>
          <w:rFonts w:ascii="ＭＳ 明朝" w:hAnsi="ＭＳ 明朝" w:cs="ＭＳ 明朝" w:hint="eastAsia"/>
          <w:szCs w:val="18"/>
        </w:rPr>
        <w:t>，出力周波数</w:t>
      </w:r>
      <w:r w:rsidR="00807944">
        <w:rPr>
          <w:rFonts w:ascii="ＭＳ 明朝" w:hAnsi="ＭＳ 明朝" w:cs="ＭＳ 明朝" w:hint="eastAsia"/>
          <w:szCs w:val="18"/>
        </w:rPr>
        <w:t>においては電圧</w:t>
      </w:r>
      <w:r w:rsidR="000A3834">
        <w:rPr>
          <w:rFonts w:ascii="ＭＳ 明朝" w:hAnsi="ＭＳ 明朝" w:cs="ＭＳ 明朝" w:hint="eastAsia"/>
          <w:szCs w:val="18"/>
        </w:rPr>
        <w:t>・周波数</w:t>
      </w:r>
      <w:r w:rsidR="00807944">
        <w:rPr>
          <w:rFonts w:ascii="ＭＳ 明朝" w:hAnsi="ＭＳ 明朝" w:cs="ＭＳ 明朝" w:hint="eastAsia"/>
          <w:szCs w:val="18"/>
        </w:rPr>
        <w:t>制御を行っているため常に一定の値を保っている。出力電流においては，</w:t>
      </w:r>
      <w:r w:rsidR="00C53051">
        <w:rPr>
          <w:rFonts w:ascii="ＭＳ 明朝" w:hAnsi="ＭＳ 明朝" w:cs="ＭＳ 明朝" w:hint="eastAsia"/>
          <w:szCs w:val="18"/>
        </w:rPr>
        <w:t>ブレーカーを</w:t>
      </w:r>
      <w:r w:rsidR="00C53051" w:rsidRPr="00DB4759">
        <w:rPr>
          <w:szCs w:val="18"/>
        </w:rPr>
        <w:t>ON</w:t>
      </w:r>
      <w:r w:rsidR="00C53051">
        <w:rPr>
          <w:rFonts w:ascii="ＭＳ 明朝" w:hAnsi="ＭＳ 明朝" w:cs="ＭＳ 明朝" w:hint="eastAsia"/>
          <w:szCs w:val="18"/>
        </w:rPr>
        <w:t>にした際に減少し</w:t>
      </w:r>
      <w:r w:rsidR="00C53051" w:rsidRPr="00DB4759">
        <w:rPr>
          <w:szCs w:val="18"/>
        </w:rPr>
        <w:t>OFF</w:t>
      </w:r>
      <w:r w:rsidR="00C53051">
        <w:rPr>
          <w:rFonts w:ascii="ＭＳ 明朝" w:hAnsi="ＭＳ 明朝" w:cs="ＭＳ 明朝" w:hint="eastAsia"/>
          <w:szCs w:val="18"/>
        </w:rPr>
        <w:t>にする</w:t>
      </w:r>
      <w:r w:rsidR="00807944">
        <w:rPr>
          <w:rFonts w:ascii="ＭＳ 明朝" w:hAnsi="ＭＳ 明朝" w:cs="ＭＳ 明朝" w:hint="eastAsia"/>
          <w:szCs w:val="18"/>
        </w:rPr>
        <w:t>とともに電流も元の値に戻っている。</w:t>
      </w:r>
      <w:r w:rsidR="000A3834">
        <w:rPr>
          <w:rFonts w:ascii="ＭＳ 明朝" w:hAnsi="ＭＳ 明朝" w:cs="ＭＳ 明朝" w:hint="eastAsia"/>
          <w:szCs w:val="18"/>
        </w:rPr>
        <w:t>これらより，可変速運転が正常に行われていると言える。</w:t>
      </w:r>
    </w:p>
    <w:p w:rsidR="00556B98" w:rsidRDefault="00556B98" w:rsidP="00E56CD6">
      <w:pPr>
        <w:snapToGrid w:val="0"/>
        <w:spacing w:line="300" w:lineRule="atLeast"/>
        <w:ind w:firstLineChars="100" w:firstLine="201"/>
        <w:rPr>
          <w:rFonts w:asciiTheme="majorEastAsia" w:eastAsiaTheme="majorEastAsia" w:hAnsiTheme="majorEastAsia" w:cs="ＭＳ 明朝"/>
          <w:b/>
          <w:sz w:val="20"/>
          <w:szCs w:val="18"/>
        </w:rPr>
      </w:pPr>
    </w:p>
    <w:p w:rsidR="00E56CD6" w:rsidRPr="00022BDF" w:rsidRDefault="00E56CD6" w:rsidP="00C53051">
      <w:pPr>
        <w:snapToGrid w:val="0"/>
        <w:spacing w:line="300" w:lineRule="atLeast"/>
        <w:ind w:firstLineChars="100" w:firstLine="240"/>
        <w:rPr>
          <w:rStyle w:val="0222"/>
          <w:rFonts w:asciiTheme="majorEastAsia" w:eastAsiaTheme="majorEastAsia" w:hAnsiTheme="majorEastAsia" w:cs="ＭＳ 明朝"/>
          <w:sz w:val="24"/>
          <w:szCs w:val="18"/>
        </w:rPr>
      </w:pPr>
      <w:r w:rsidRPr="00022BDF">
        <w:rPr>
          <w:rFonts w:asciiTheme="majorEastAsia" w:eastAsiaTheme="majorEastAsia" w:hAnsiTheme="majorEastAsia" w:cs="ＭＳ 明朝" w:hint="eastAsia"/>
          <w:sz w:val="24"/>
          <w:szCs w:val="18"/>
        </w:rPr>
        <w:t>5. 考察</w:t>
      </w:r>
    </w:p>
    <w:p w:rsidR="00E56CD6" w:rsidRPr="00DF571B" w:rsidRDefault="00DF571B" w:rsidP="00C53051">
      <w:pPr>
        <w:ind w:firstLineChars="100" w:firstLine="180"/>
        <w:rPr>
          <w:szCs w:val="18"/>
        </w:rPr>
      </w:pPr>
      <w:r>
        <w:rPr>
          <w:rFonts w:hint="eastAsia"/>
          <w:szCs w:val="18"/>
        </w:rPr>
        <w:t>図</w:t>
      </w:r>
      <w:r w:rsidR="00444802">
        <w:rPr>
          <w:rFonts w:hint="eastAsia"/>
          <w:szCs w:val="18"/>
        </w:rPr>
        <w:t>5</w:t>
      </w:r>
      <w:r>
        <w:rPr>
          <w:rFonts w:hint="eastAsia"/>
          <w:szCs w:val="18"/>
        </w:rPr>
        <w:t>より，回転速度を変化させた際の出力電圧，出力周波数の波形を見ると，常に一定の値</w:t>
      </w:r>
      <w:r>
        <w:rPr>
          <w:rFonts w:hint="eastAsia"/>
          <w:szCs w:val="18"/>
        </w:rPr>
        <w:t>(</w:t>
      </w:r>
      <w:r>
        <w:rPr>
          <w:rFonts w:hint="eastAsia"/>
          <w:szCs w:val="18"/>
        </w:rPr>
        <w:t>目標値</w:t>
      </w:r>
      <w:r>
        <w:rPr>
          <w:rFonts w:hint="eastAsia"/>
          <w:szCs w:val="18"/>
        </w:rPr>
        <w:t>)</w:t>
      </w:r>
      <w:r>
        <w:rPr>
          <w:rFonts w:hint="eastAsia"/>
          <w:szCs w:val="18"/>
        </w:rPr>
        <w:t>を保っている。また，負荷変動を与えた際に負荷を増加させたために出力電流が減少していることがわかる。つまり，</w:t>
      </w:r>
      <w:r w:rsidR="00127896">
        <w:rPr>
          <w:rFonts w:hint="eastAsia"/>
          <w:szCs w:val="18"/>
        </w:rPr>
        <w:t>RFC</w:t>
      </w:r>
      <w:r w:rsidR="00127896">
        <w:rPr>
          <w:rFonts w:hint="eastAsia"/>
          <w:szCs w:val="18"/>
        </w:rPr>
        <w:t>の出力制御が</w:t>
      </w:r>
      <w:r w:rsidR="00D43AFC">
        <w:rPr>
          <w:rFonts w:hint="eastAsia"/>
          <w:szCs w:val="18"/>
        </w:rPr>
        <w:t>期待通り実施されていると言える</w:t>
      </w:r>
      <w:r w:rsidR="00127896">
        <w:rPr>
          <w:rFonts w:hint="eastAsia"/>
          <w:szCs w:val="18"/>
        </w:rPr>
        <w:t>。</w:t>
      </w:r>
      <w:r w:rsidR="00556B98">
        <w:rPr>
          <w:rFonts w:hint="eastAsia"/>
          <w:szCs w:val="18"/>
        </w:rPr>
        <w:t>また，</w:t>
      </w:r>
      <w:r w:rsidR="008E1A23">
        <w:rPr>
          <w:rFonts w:hint="eastAsia"/>
          <w:szCs w:val="18"/>
        </w:rPr>
        <w:t>回転</w:t>
      </w:r>
      <w:r w:rsidR="00C4358A">
        <w:rPr>
          <w:rFonts w:hint="eastAsia"/>
          <w:szCs w:val="18"/>
        </w:rPr>
        <w:t>速度</w:t>
      </w:r>
      <w:r w:rsidR="008E1A23">
        <w:rPr>
          <w:rFonts w:hint="eastAsia"/>
          <w:szCs w:val="18"/>
        </w:rPr>
        <w:t>が</w:t>
      </w:r>
      <w:r w:rsidR="008E1A23">
        <w:rPr>
          <w:rFonts w:hint="eastAsia"/>
          <w:szCs w:val="18"/>
        </w:rPr>
        <w:t>1</w:t>
      </w:r>
      <w:r w:rsidR="00D44CBF">
        <w:rPr>
          <w:rFonts w:hint="eastAsia"/>
          <w:szCs w:val="18"/>
        </w:rPr>
        <w:t>.2</w:t>
      </w:r>
      <w:r w:rsidR="008E1A23">
        <w:rPr>
          <w:rFonts w:hint="eastAsia"/>
          <w:szCs w:val="18"/>
        </w:rPr>
        <w:t>[pu]</w:t>
      </w:r>
      <w:r w:rsidR="00D44CBF">
        <w:rPr>
          <w:rFonts w:hint="eastAsia"/>
          <w:szCs w:val="18"/>
        </w:rPr>
        <w:t>の</w:t>
      </w:r>
      <w:r w:rsidR="008E1A23">
        <w:rPr>
          <w:rFonts w:hint="eastAsia"/>
          <w:szCs w:val="18"/>
        </w:rPr>
        <w:t>時</w:t>
      </w:r>
      <w:r w:rsidR="00D44CBF">
        <w:rPr>
          <w:rFonts w:hint="eastAsia"/>
          <w:szCs w:val="18"/>
        </w:rPr>
        <w:t>の周波数は</w:t>
      </w:r>
      <w:r w:rsidR="00D44CBF">
        <w:rPr>
          <w:rFonts w:hint="eastAsia"/>
          <w:szCs w:val="18"/>
        </w:rPr>
        <w:t>60[Hz]</w:t>
      </w:r>
      <w:r w:rsidR="00D44CBF">
        <w:rPr>
          <w:rFonts w:hint="eastAsia"/>
          <w:szCs w:val="18"/>
        </w:rPr>
        <w:t>であり，</w:t>
      </w:r>
      <w:r w:rsidR="00C4358A">
        <w:rPr>
          <w:rFonts w:hint="eastAsia"/>
          <w:szCs w:val="18"/>
        </w:rPr>
        <w:t>回転速度</w:t>
      </w:r>
      <w:r w:rsidR="008E1A23">
        <w:rPr>
          <w:rFonts w:hint="eastAsia"/>
          <w:szCs w:val="18"/>
        </w:rPr>
        <w:t>を減少させる方向に</w:t>
      </w:r>
      <w:r w:rsidR="00C4358A">
        <w:rPr>
          <w:rFonts w:hint="eastAsia"/>
          <w:szCs w:val="18"/>
        </w:rPr>
        <w:t>励磁</w:t>
      </w:r>
      <w:r w:rsidR="00D44CBF">
        <w:rPr>
          <w:rFonts w:hint="eastAsia"/>
          <w:szCs w:val="18"/>
        </w:rPr>
        <w:t>電流が流れ</w:t>
      </w:r>
      <w:r w:rsidR="007C735E">
        <w:rPr>
          <w:rFonts w:hint="eastAsia"/>
          <w:szCs w:val="18"/>
        </w:rPr>
        <w:t>ている。</w:t>
      </w:r>
      <w:r w:rsidR="00D44CBF">
        <w:rPr>
          <w:rFonts w:hint="eastAsia"/>
          <w:szCs w:val="18"/>
        </w:rPr>
        <w:t>その周期を読み取るとおよそ</w:t>
      </w:r>
      <w:r w:rsidR="00D44CBF">
        <w:rPr>
          <w:rFonts w:hint="eastAsia"/>
          <w:szCs w:val="18"/>
        </w:rPr>
        <w:t>0.1[s]</w:t>
      </w:r>
      <w:r w:rsidR="00D44CBF">
        <w:rPr>
          <w:rFonts w:hint="eastAsia"/>
          <w:szCs w:val="18"/>
        </w:rPr>
        <w:t>であるため励磁電流の周波数を求めると</w:t>
      </w:r>
      <w:r w:rsidR="00D44CBF">
        <w:rPr>
          <w:rFonts w:hint="eastAsia"/>
          <w:szCs w:val="18"/>
        </w:rPr>
        <w:t>10[Hz]</w:t>
      </w:r>
      <w:r w:rsidR="00D44CBF">
        <w:rPr>
          <w:rFonts w:hint="eastAsia"/>
          <w:szCs w:val="18"/>
        </w:rPr>
        <w:t>である。つまり，励磁電流により出力周波数が</w:t>
      </w:r>
      <w:r w:rsidR="00D44CBF">
        <w:rPr>
          <w:rFonts w:hint="eastAsia"/>
          <w:szCs w:val="18"/>
        </w:rPr>
        <w:t>-10[Hz</w:t>
      </w:r>
      <w:r w:rsidR="00D44CBF">
        <w:rPr>
          <w:szCs w:val="18"/>
        </w:rPr>
        <w:t>]</w:t>
      </w:r>
      <w:r w:rsidR="00D44CBF">
        <w:rPr>
          <w:rFonts w:hint="eastAsia"/>
          <w:szCs w:val="18"/>
        </w:rPr>
        <w:t>され，常に定格である</w:t>
      </w:r>
      <w:r w:rsidR="00D44CBF">
        <w:rPr>
          <w:rFonts w:hint="eastAsia"/>
          <w:szCs w:val="18"/>
        </w:rPr>
        <w:t>50[Hz]</w:t>
      </w:r>
      <w:r w:rsidR="00D44CBF">
        <w:rPr>
          <w:rFonts w:hint="eastAsia"/>
          <w:szCs w:val="18"/>
        </w:rPr>
        <w:t>になるように励磁が行われている。</w:t>
      </w:r>
      <w:r w:rsidR="00D44CBF">
        <w:rPr>
          <w:rFonts w:hint="eastAsia"/>
          <w:szCs w:val="18"/>
        </w:rPr>
        <w:t>0.8</w:t>
      </w:r>
      <w:r w:rsidR="008E1A23">
        <w:rPr>
          <w:rFonts w:hint="eastAsia"/>
          <w:szCs w:val="18"/>
        </w:rPr>
        <w:t>[pu]</w:t>
      </w:r>
      <w:r w:rsidR="00444802">
        <w:rPr>
          <w:rFonts w:hint="eastAsia"/>
          <w:szCs w:val="18"/>
        </w:rPr>
        <w:t>(40[Hz])</w:t>
      </w:r>
      <w:r w:rsidR="00D44CBF">
        <w:rPr>
          <w:rFonts w:hint="eastAsia"/>
          <w:szCs w:val="18"/>
        </w:rPr>
        <w:t>の</w:t>
      </w:r>
      <w:r w:rsidR="008E1A23">
        <w:rPr>
          <w:rFonts w:hint="eastAsia"/>
          <w:szCs w:val="18"/>
        </w:rPr>
        <w:t>時</w:t>
      </w:r>
      <w:r w:rsidR="00D44CBF">
        <w:rPr>
          <w:rFonts w:hint="eastAsia"/>
          <w:szCs w:val="18"/>
        </w:rPr>
        <w:t>も同様に</w:t>
      </w:r>
      <w:r w:rsidR="008E1A23">
        <w:rPr>
          <w:rFonts w:hint="eastAsia"/>
          <w:szCs w:val="18"/>
        </w:rPr>
        <w:t>回転</w:t>
      </w:r>
      <w:r w:rsidR="00D44CBF">
        <w:rPr>
          <w:rFonts w:hint="eastAsia"/>
          <w:szCs w:val="18"/>
        </w:rPr>
        <w:t>速度</w:t>
      </w:r>
      <w:r w:rsidR="008E1A23">
        <w:rPr>
          <w:rFonts w:hint="eastAsia"/>
          <w:szCs w:val="18"/>
        </w:rPr>
        <w:t>を増加させる方向に</w:t>
      </w:r>
      <w:r w:rsidR="00865D66">
        <w:rPr>
          <w:rFonts w:hint="eastAsia"/>
          <w:szCs w:val="18"/>
        </w:rPr>
        <w:t>励磁</w:t>
      </w:r>
      <w:r w:rsidR="00D44CBF">
        <w:rPr>
          <w:rFonts w:hint="eastAsia"/>
          <w:szCs w:val="18"/>
        </w:rPr>
        <w:t>電流が流れており，先ほどと同様に求めると出力周波数に</w:t>
      </w:r>
      <w:r w:rsidR="00D44CBF">
        <w:rPr>
          <w:rFonts w:hint="eastAsia"/>
          <w:szCs w:val="18"/>
        </w:rPr>
        <w:t>+10[Hz</w:t>
      </w:r>
      <w:r w:rsidR="00D44CBF">
        <w:rPr>
          <w:szCs w:val="18"/>
        </w:rPr>
        <w:t>]</w:t>
      </w:r>
      <w:r w:rsidR="00D44CBF">
        <w:rPr>
          <w:rFonts w:hint="eastAsia"/>
          <w:szCs w:val="18"/>
        </w:rPr>
        <w:t>されていることが読み取れる。</w:t>
      </w:r>
      <w:r w:rsidR="008E1A23">
        <w:rPr>
          <w:rFonts w:hint="eastAsia"/>
          <w:szCs w:val="18"/>
        </w:rPr>
        <w:t>このことから，</w:t>
      </w:r>
      <w:r w:rsidR="00C53051">
        <w:rPr>
          <w:rFonts w:hint="eastAsia"/>
          <w:szCs w:val="18"/>
        </w:rPr>
        <w:t>確実に</w:t>
      </w:r>
      <w:r w:rsidR="008E1A23">
        <w:rPr>
          <w:rFonts w:hint="eastAsia"/>
          <w:szCs w:val="18"/>
        </w:rPr>
        <w:t>励磁</w:t>
      </w:r>
      <w:r w:rsidR="00C53051">
        <w:rPr>
          <w:rFonts w:hint="eastAsia"/>
          <w:szCs w:val="18"/>
        </w:rPr>
        <w:t>制御</w:t>
      </w:r>
      <w:r w:rsidR="008E1A23">
        <w:rPr>
          <w:rFonts w:hint="eastAsia"/>
          <w:szCs w:val="18"/>
        </w:rPr>
        <w:t>が行われていることが分かる。</w:t>
      </w:r>
      <w:r w:rsidR="001E52B2">
        <w:rPr>
          <w:rFonts w:hint="eastAsia"/>
          <w:szCs w:val="18"/>
        </w:rPr>
        <w:t>また，負荷変動の際に一瞬ではあるが電圧，及び周波数が乱れているがすぐにまた安定しているため問題はないと考える。</w:t>
      </w:r>
    </w:p>
    <w:p w:rsidR="00556B98" w:rsidRDefault="00556B98" w:rsidP="00E56CD6">
      <w:pPr>
        <w:ind w:firstLineChars="100" w:firstLine="201"/>
        <w:rPr>
          <w:rFonts w:asciiTheme="majorEastAsia" w:eastAsiaTheme="majorEastAsia" w:hAnsiTheme="majorEastAsia"/>
          <w:b/>
          <w:sz w:val="20"/>
          <w:szCs w:val="18"/>
        </w:rPr>
      </w:pPr>
    </w:p>
    <w:p w:rsidR="00E56CD6" w:rsidRPr="00022BDF" w:rsidRDefault="00E56CD6" w:rsidP="00022BDF">
      <w:pPr>
        <w:ind w:firstLineChars="100" w:firstLine="240"/>
        <w:rPr>
          <w:rStyle w:val="0222"/>
          <w:rFonts w:asciiTheme="majorEastAsia" w:eastAsiaTheme="majorEastAsia" w:hAnsiTheme="majorEastAsia"/>
          <w:sz w:val="24"/>
          <w:szCs w:val="18"/>
        </w:rPr>
      </w:pPr>
      <w:r w:rsidRPr="00022BDF">
        <w:rPr>
          <w:rFonts w:asciiTheme="majorEastAsia" w:eastAsiaTheme="majorEastAsia" w:hAnsiTheme="majorEastAsia" w:hint="eastAsia"/>
          <w:sz w:val="24"/>
          <w:szCs w:val="18"/>
        </w:rPr>
        <w:t>6. 今後の展望</w:t>
      </w:r>
    </w:p>
    <w:p w:rsidR="00940BFC" w:rsidRDefault="00DC009E" w:rsidP="003455FC">
      <w:pPr>
        <w:pStyle w:val="0230"/>
        <w:ind w:firstLineChars="100" w:firstLine="180"/>
        <w:rPr>
          <w:rStyle w:val="0222"/>
          <w:rFonts w:ascii="ＭＳ 明朝" w:eastAsia="ＭＳ 明朝" w:hAnsi="ＭＳ 明朝"/>
        </w:rPr>
      </w:pPr>
      <w:r>
        <w:rPr>
          <w:rStyle w:val="0222"/>
          <w:rFonts w:ascii="ＭＳ 明朝" w:eastAsia="ＭＳ 明朝" w:hAnsi="ＭＳ 明朝" w:hint="eastAsia"/>
        </w:rPr>
        <w:t>現在，</w:t>
      </w:r>
      <w:r w:rsidR="00C53051">
        <w:rPr>
          <w:rStyle w:val="0222"/>
          <w:rFonts w:ascii="ＭＳ 明朝" w:eastAsia="ＭＳ 明朝" w:hAnsi="ＭＳ 明朝" w:hint="eastAsia"/>
        </w:rPr>
        <w:t>実験及び</w:t>
      </w:r>
      <w:r>
        <w:rPr>
          <w:rStyle w:val="0222"/>
          <w:rFonts w:ascii="ＭＳ 明朝" w:eastAsia="ＭＳ 明朝" w:hAnsi="ＭＳ 明朝" w:hint="eastAsia"/>
        </w:rPr>
        <w:t>シミュレーション</w:t>
      </w:r>
      <w:r w:rsidR="00C53051">
        <w:rPr>
          <w:rStyle w:val="0222"/>
          <w:rFonts w:ascii="ＭＳ 明朝" w:eastAsia="ＭＳ 明朝" w:hAnsi="ＭＳ 明朝" w:hint="eastAsia"/>
        </w:rPr>
        <w:t>ともに</w:t>
      </w:r>
      <w:r w:rsidR="00940BFC" w:rsidRPr="00FD0658">
        <w:rPr>
          <w:rStyle w:val="0222"/>
          <w:rFonts w:ascii="Times New Roman" w:eastAsia="ＭＳ 明朝" w:hAnsi="Times New Roman"/>
        </w:rPr>
        <w:t>step</w:t>
      </w:r>
      <w:r w:rsidR="00C53051">
        <w:rPr>
          <w:rStyle w:val="0222"/>
          <w:rFonts w:ascii="Times New Roman" w:eastAsia="ＭＳ 明朝" w:hAnsi="Times New Roman" w:hint="eastAsia"/>
        </w:rPr>
        <w:t>1</w:t>
      </w:r>
      <w:r w:rsidR="00C53051">
        <w:rPr>
          <w:rStyle w:val="0222"/>
          <w:rFonts w:ascii="Times New Roman" w:eastAsia="ＭＳ 明朝" w:hAnsi="Times New Roman" w:hint="eastAsia"/>
        </w:rPr>
        <w:t>まで終え，それぞれで可変速発電機</w:t>
      </w:r>
      <w:r w:rsidR="007C4A1B">
        <w:rPr>
          <w:rStyle w:val="0222"/>
          <w:rFonts w:ascii="Times New Roman" w:eastAsia="ＭＳ 明朝" w:hAnsi="Times New Roman" w:hint="eastAsia"/>
        </w:rPr>
        <w:t>における出力制御特性を明らかにした。</w:t>
      </w:r>
      <w:r w:rsidR="007C4A1B">
        <w:rPr>
          <w:rStyle w:val="0222"/>
          <w:rFonts w:ascii="ＭＳ 明朝" w:eastAsia="ＭＳ 明朝" w:hAnsi="ＭＳ 明朝" w:hint="eastAsia"/>
        </w:rPr>
        <w:t>今後の課題としては</w:t>
      </w:r>
      <w:r w:rsidR="007C4A1B">
        <w:rPr>
          <w:rStyle w:val="0222"/>
          <w:rFonts w:ascii="Times New Roman" w:eastAsia="ＭＳ 明朝" w:hAnsi="Times New Roman" w:hint="eastAsia"/>
        </w:rPr>
        <w:t>RFC</w:t>
      </w:r>
      <w:r w:rsidR="007C4A1B">
        <w:rPr>
          <w:rStyle w:val="0222"/>
          <w:rFonts w:ascii="Times New Roman" w:eastAsia="ＭＳ 明朝" w:hAnsi="Times New Roman" w:hint="eastAsia"/>
        </w:rPr>
        <w:t>としての特性を理解するために</w:t>
      </w:r>
      <w:r w:rsidR="007C4A1B">
        <w:rPr>
          <w:rStyle w:val="0222"/>
          <w:rFonts w:ascii="Times New Roman" w:eastAsia="ＭＳ 明朝" w:hAnsi="Times New Roman" w:hint="eastAsia"/>
        </w:rPr>
        <w:t>SM(</w:t>
      </w:r>
      <w:r w:rsidR="007C4A1B">
        <w:rPr>
          <w:rStyle w:val="0222"/>
          <w:rFonts w:ascii="Times New Roman" w:eastAsia="ＭＳ 明朝" w:hAnsi="Times New Roman" w:hint="eastAsia"/>
        </w:rPr>
        <w:t>同期電動機</w:t>
      </w:r>
      <w:r w:rsidR="007C4A1B">
        <w:rPr>
          <w:rStyle w:val="0222"/>
          <w:rFonts w:ascii="Times New Roman" w:eastAsia="ＭＳ 明朝" w:hAnsi="Times New Roman" w:hint="eastAsia"/>
        </w:rPr>
        <w:t>)</w:t>
      </w:r>
      <w:r w:rsidR="007C4A1B">
        <w:rPr>
          <w:rStyle w:val="0222"/>
          <w:rFonts w:ascii="Times New Roman" w:eastAsia="ＭＳ 明朝" w:hAnsi="Times New Roman" w:hint="eastAsia"/>
        </w:rPr>
        <w:t>と</w:t>
      </w:r>
      <w:r w:rsidR="007C4A1B">
        <w:rPr>
          <w:rStyle w:val="0222"/>
          <w:rFonts w:ascii="Times New Roman" w:eastAsia="ＭＳ 明朝" w:hAnsi="Times New Roman" w:hint="eastAsia"/>
        </w:rPr>
        <w:t>DFM(</w:t>
      </w:r>
      <w:r w:rsidR="007C4A1B">
        <w:rPr>
          <w:rStyle w:val="0222"/>
          <w:rFonts w:ascii="Times New Roman" w:eastAsia="ＭＳ 明朝" w:hAnsi="Times New Roman" w:hint="eastAsia"/>
        </w:rPr>
        <w:t>可変速発電機</w:t>
      </w:r>
      <w:r w:rsidR="007C4A1B">
        <w:rPr>
          <w:rStyle w:val="0222"/>
          <w:rFonts w:ascii="Times New Roman" w:eastAsia="ＭＳ 明朝" w:hAnsi="Times New Roman" w:hint="eastAsia"/>
        </w:rPr>
        <w:t>)</w:t>
      </w:r>
      <w:r w:rsidR="007C4A1B">
        <w:rPr>
          <w:rStyle w:val="0222"/>
          <w:rFonts w:ascii="Times New Roman" w:eastAsia="ＭＳ 明朝" w:hAnsi="Times New Roman" w:hint="eastAsia"/>
        </w:rPr>
        <w:t>を組み合わせた実験回路，</w:t>
      </w:r>
      <w:r w:rsidR="00A44ECE">
        <w:rPr>
          <w:rStyle w:val="0222"/>
          <w:rFonts w:ascii="Times New Roman" w:eastAsia="ＭＳ 明朝" w:hAnsi="Times New Roman" w:hint="eastAsia"/>
        </w:rPr>
        <w:t>およびシミュレーション回路を製作し</w:t>
      </w:r>
      <w:r w:rsidR="00A44ECE">
        <w:rPr>
          <w:rStyle w:val="0222"/>
          <w:rFonts w:ascii="Times New Roman" w:eastAsia="ＭＳ 明朝" w:hAnsi="Times New Roman" w:hint="eastAsia"/>
        </w:rPr>
        <w:t>RFC</w:t>
      </w:r>
      <w:r w:rsidR="00A44ECE">
        <w:rPr>
          <w:rStyle w:val="0222"/>
          <w:rFonts w:ascii="Times New Roman" w:eastAsia="ＭＳ 明朝" w:hAnsi="Times New Roman" w:hint="eastAsia"/>
        </w:rPr>
        <w:t>の動作検討を行っていきたいと考えている。</w:t>
      </w:r>
    </w:p>
    <w:p w:rsidR="003455FC" w:rsidRPr="00BB2DCE" w:rsidRDefault="003455FC" w:rsidP="003455FC">
      <w:pPr>
        <w:pStyle w:val="0230"/>
        <w:ind w:firstLineChars="100" w:firstLine="180"/>
        <w:rPr>
          <w:rFonts w:ascii="ＭＳ 明朝" w:hAnsi="ＭＳ 明朝"/>
        </w:rPr>
      </w:pPr>
    </w:p>
    <w:p w:rsidR="000118DD" w:rsidRPr="003455FC" w:rsidRDefault="000118DD" w:rsidP="000118DD">
      <w:pPr>
        <w:pStyle w:val="0230"/>
        <w:jc w:val="center"/>
      </w:pPr>
      <w:r w:rsidRPr="003455FC">
        <w:rPr>
          <w:rFonts w:hint="eastAsia"/>
        </w:rPr>
        <w:t>文　　　献</w:t>
      </w:r>
    </w:p>
    <w:p w:rsidR="003455FC" w:rsidRPr="003455FC" w:rsidRDefault="000118DD" w:rsidP="003455FC">
      <w:pPr>
        <w:pStyle w:val="a7"/>
        <w:numPr>
          <w:ilvl w:val="0"/>
          <w:numId w:val="6"/>
        </w:numPr>
        <w:pBdr>
          <w:top w:val="single" w:sz="4" w:space="2" w:color="000000"/>
        </w:pBdr>
        <w:spacing w:line="0" w:lineRule="atLeast"/>
        <w:textAlignment w:val="center"/>
      </w:pPr>
      <w:r w:rsidRPr="003455FC">
        <w:t>M. Kajihara,  G. Fujita,  K. Ezaki, R.</w:t>
      </w:r>
      <w:r w:rsidRPr="003455FC">
        <w:rPr>
          <w:rFonts w:hint="eastAsia"/>
        </w:rPr>
        <w:t xml:space="preserve"> </w:t>
      </w:r>
      <w:r w:rsidRPr="003455FC">
        <w:t>Yokoyama, K. Koyanagi, T.</w:t>
      </w:r>
      <w:r w:rsidRPr="003455FC">
        <w:rPr>
          <w:rFonts w:hint="eastAsia"/>
        </w:rPr>
        <w:t xml:space="preserve"> </w:t>
      </w:r>
      <w:r w:rsidRPr="003455FC">
        <w:t>Funabashi, 'P</w:t>
      </w:r>
      <w:r w:rsidR="00BA31BF" w:rsidRPr="003455FC">
        <w:rPr>
          <w:rFonts w:hint="eastAsia"/>
        </w:rPr>
        <w:t>o</w:t>
      </w:r>
      <w:r w:rsidRPr="003455FC">
        <w:t xml:space="preserve">wer </w:t>
      </w:r>
      <w:r w:rsidR="00E71E96" w:rsidRPr="003455FC">
        <w:rPr>
          <w:rFonts w:hint="eastAsia"/>
        </w:rPr>
        <w:t xml:space="preserve"> </w:t>
      </w:r>
      <w:r w:rsidRPr="003455FC">
        <w:t>System Quality Improve</w:t>
      </w:r>
      <w:r w:rsidRPr="003455FC">
        <w:rPr>
          <w:rFonts w:hint="eastAsia"/>
        </w:rPr>
        <w:t>me</w:t>
      </w:r>
      <w:r w:rsidRPr="003455FC">
        <w:t>nt using Doubly-fed Rotary Frequency Converter'</w:t>
      </w:r>
      <w:r w:rsidRPr="003455FC">
        <w:rPr>
          <w:rFonts w:hint="eastAsia"/>
        </w:rPr>
        <w:t>，</w:t>
      </w:r>
      <w:r w:rsidRPr="003455FC">
        <w:t>IASTED / PowerCon</w:t>
      </w:r>
      <w:r w:rsidRPr="003455FC">
        <w:rPr>
          <w:rFonts w:hint="eastAsia"/>
        </w:rPr>
        <w:t>，</w:t>
      </w:r>
      <w:r w:rsidRPr="003455FC">
        <w:t>2003</w:t>
      </w:r>
      <w:r w:rsidRPr="003455FC">
        <w:t xml:space="preserve">　</w:t>
      </w:r>
      <w:r w:rsidRPr="003455FC">
        <w:t>(2003-10,</w:t>
      </w:r>
      <w:r w:rsidRPr="003455FC">
        <w:rPr>
          <w:rFonts w:hint="eastAsia"/>
        </w:rPr>
        <w:t xml:space="preserve">　</w:t>
      </w:r>
      <w:r w:rsidRPr="003455FC">
        <w:rPr>
          <w:rFonts w:hint="eastAsia"/>
        </w:rPr>
        <w:t>NewY</w:t>
      </w:r>
      <w:r w:rsidRPr="003455FC">
        <w:t>ork)</w:t>
      </w:r>
    </w:p>
    <w:p w:rsidR="003455FC" w:rsidRPr="003455FC" w:rsidRDefault="00DF6A45" w:rsidP="003455FC">
      <w:pPr>
        <w:pStyle w:val="a7"/>
        <w:numPr>
          <w:ilvl w:val="0"/>
          <w:numId w:val="6"/>
        </w:numPr>
        <w:pBdr>
          <w:top w:val="single" w:sz="4" w:space="2" w:color="000000"/>
        </w:pBdr>
        <w:spacing w:line="0" w:lineRule="atLeast"/>
        <w:textAlignment w:val="center"/>
        <w:rPr>
          <w:szCs w:val="16"/>
        </w:rPr>
      </w:pPr>
      <w:r w:rsidRPr="003455FC">
        <w:rPr>
          <w:rFonts w:hint="eastAsia"/>
        </w:rPr>
        <w:t>宮崎保幸・石月照之・工藤俊明・影山隆久・南波聡</w:t>
      </w:r>
      <w:r w:rsidR="003455FC" w:rsidRPr="003455FC">
        <w:rPr>
          <w:rFonts w:hint="eastAsia"/>
        </w:rPr>
        <w:t>・野呂康宏・嶋田隆一，「回転型位相調整機による風力発電設備の出力変動安定化」，</w:t>
      </w:r>
      <w:r w:rsidR="00FD0658">
        <w:rPr>
          <w:rFonts w:hint="eastAsia"/>
        </w:rPr>
        <w:t>電気学会論文誌</w:t>
      </w:r>
      <w:r w:rsidR="00FD0658">
        <w:rPr>
          <w:rFonts w:hint="eastAsia"/>
        </w:rPr>
        <w:t>B</w:t>
      </w:r>
      <w:r w:rsidR="00C81893">
        <w:rPr>
          <w:rFonts w:hint="eastAsia"/>
        </w:rPr>
        <w:t>, vol.124, No.5,2004</w:t>
      </w:r>
    </w:p>
    <w:p w:rsidR="000118DD" w:rsidRPr="003455FC" w:rsidRDefault="00416944" w:rsidP="000118DD">
      <w:pPr>
        <w:numPr>
          <w:ilvl w:val="0"/>
          <w:numId w:val="6"/>
        </w:numPr>
        <w:overflowPunct/>
        <w:spacing w:line="0" w:lineRule="atLeast"/>
        <w:rPr>
          <w:sz w:val="16"/>
          <w:szCs w:val="16"/>
        </w:rPr>
      </w:pPr>
      <w:r w:rsidRPr="003455FC">
        <w:rPr>
          <w:rFonts w:hint="eastAsia"/>
          <w:sz w:val="16"/>
          <w:szCs w:val="16"/>
        </w:rPr>
        <w:t>竹本泰敏・</w:t>
      </w:r>
      <w:r w:rsidR="00BA31BF" w:rsidRPr="003455FC">
        <w:rPr>
          <w:rFonts w:hint="eastAsia"/>
          <w:sz w:val="16"/>
          <w:szCs w:val="16"/>
        </w:rPr>
        <w:t>藤田吾郎・</w:t>
      </w:r>
      <w:r w:rsidRPr="003455FC">
        <w:rPr>
          <w:rFonts w:hint="eastAsia"/>
          <w:sz w:val="16"/>
          <w:szCs w:val="16"/>
        </w:rPr>
        <w:t>横山隆一・小柳薫</w:t>
      </w:r>
      <w:r w:rsidR="00BA31BF" w:rsidRPr="003455FC">
        <w:rPr>
          <w:rFonts w:hint="eastAsia"/>
          <w:sz w:val="16"/>
          <w:szCs w:val="16"/>
        </w:rPr>
        <w:t>・舟橋俊久</w:t>
      </w:r>
      <w:r w:rsidR="000118DD" w:rsidRPr="003455FC">
        <w:rPr>
          <w:sz w:val="16"/>
          <w:szCs w:val="16"/>
        </w:rPr>
        <w:t>，</w:t>
      </w:r>
      <w:r w:rsidRPr="003455FC">
        <w:rPr>
          <w:rFonts w:hint="eastAsia"/>
          <w:sz w:val="16"/>
          <w:szCs w:val="16"/>
        </w:rPr>
        <w:t>「回転型周波数変換装置の実験的検証</w:t>
      </w:r>
      <w:r w:rsidR="000118DD" w:rsidRPr="003455FC">
        <w:rPr>
          <w:rFonts w:hint="eastAsia"/>
          <w:sz w:val="16"/>
          <w:szCs w:val="16"/>
        </w:rPr>
        <w:t>」</w:t>
      </w:r>
      <w:r w:rsidR="00BA31BF" w:rsidRPr="003455FC">
        <w:rPr>
          <w:rFonts w:hint="eastAsia"/>
          <w:sz w:val="16"/>
          <w:szCs w:val="16"/>
        </w:rPr>
        <w:t>，</w:t>
      </w:r>
      <w:r w:rsidRPr="003455FC">
        <w:rPr>
          <w:rFonts w:hint="eastAsia"/>
          <w:sz w:val="16"/>
          <w:szCs w:val="16"/>
        </w:rPr>
        <w:t>電気学会論文誌</w:t>
      </w:r>
      <w:r w:rsidRPr="003455FC">
        <w:rPr>
          <w:rFonts w:hint="eastAsia"/>
          <w:sz w:val="16"/>
          <w:szCs w:val="16"/>
        </w:rPr>
        <w:t>B</w:t>
      </w:r>
      <w:r w:rsidR="000118DD" w:rsidRPr="003455FC">
        <w:rPr>
          <w:rFonts w:hint="eastAsia"/>
          <w:sz w:val="16"/>
          <w:szCs w:val="16"/>
        </w:rPr>
        <w:t xml:space="preserve">, </w:t>
      </w:r>
      <w:r w:rsidRPr="003455FC">
        <w:rPr>
          <w:rFonts w:hint="eastAsia"/>
          <w:sz w:val="16"/>
          <w:szCs w:val="16"/>
        </w:rPr>
        <w:t>Vol.128,No.6,2008</w:t>
      </w:r>
    </w:p>
    <w:sectPr w:rsidR="000118DD" w:rsidRPr="003455FC" w:rsidSect="00022BDF">
      <w:type w:val="continuous"/>
      <w:pgSz w:w="11906" w:h="16838" w:code="9"/>
      <w:pgMar w:top="1134" w:right="1134" w:bottom="1134" w:left="1134" w:header="907" w:footer="907" w:gutter="0"/>
      <w:cols w:num="2" w:space="568"/>
      <w:titlePg/>
      <w:docGrid w:type="lines" w:linePitch="280" w:charSpace="14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0F7" w:rsidRDefault="00C560F7">
      <w:r>
        <w:separator/>
      </w:r>
    </w:p>
  </w:endnote>
  <w:endnote w:type="continuationSeparator" w:id="1">
    <w:p w:rsidR="00C560F7" w:rsidRDefault="00C560F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News Gothic MT">
    <w:altName w:val="Arial"/>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78" w:rsidRDefault="0028747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78" w:rsidRDefault="0028747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78" w:rsidRDefault="0028747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0F7" w:rsidRDefault="00C560F7">
      <w:r>
        <w:separator/>
      </w:r>
    </w:p>
  </w:footnote>
  <w:footnote w:type="continuationSeparator" w:id="1">
    <w:p w:rsidR="00C560F7" w:rsidRDefault="00C56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78" w:rsidRDefault="0028747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78" w:rsidRDefault="0028747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78" w:rsidRDefault="0028747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1693"/>
    <w:multiLevelType w:val="hybridMultilevel"/>
    <w:tmpl w:val="0D9A2EEE"/>
    <w:lvl w:ilvl="0" w:tplc="5472F69A">
      <w:start w:val="1"/>
      <w:numFmt w:val="decimal"/>
      <w:lvlText w:val="%1."/>
      <w:lvlJc w:val="left"/>
      <w:pPr>
        <w:tabs>
          <w:tab w:val="num" w:pos="360"/>
        </w:tabs>
        <w:ind w:left="360" w:hanging="360"/>
      </w:pPr>
    </w:lvl>
    <w:lvl w:ilvl="1" w:tplc="26DC2A7A">
      <w:start w:val="1"/>
      <w:numFmt w:val="decimal"/>
      <w:lvlText w:val="%2."/>
      <w:lvlJc w:val="left"/>
      <w:pPr>
        <w:tabs>
          <w:tab w:val="num" w:pos="1440"/>
        </w:tabs>
        <w:ind w:left="1440" w:hanging="360"/>
      </w:pPr>
    </w:lvl>
    <w:lvl w:ilvl="2" w:tplc="00AAF4DC">
      <w:start w:val="1"/>
      <w:numFmt w:val="decimal"/>
      <w:lvlText w:val="%3."/>
      <w:lvlJc w:val="left"/>
      <w:pPr>
        <w:tabs>
          <w:tab w:val="num" w:pos="2160"/>
        </w:tabs>
        <w:ind w:left="2160" w:hanging="360"/>
      </w:pPr>
    </w:lvl>
    <w:lvl w:ilvl="3" w:tplc="37C2705A">
      <w:start w:val="1"/>
      <w:numFmt w:val="decimal"/>
      <w:lvlText w:val="%4."/>
      <w:lvlJc w:val="left"/>
      <w:pPr>
        <w:tabs>
          <w:tab w:val="num" w:pos="2880"/>
        </w:tabs>
        <w:ind w:left="2880" w:hanging="360"/>
      </w:pPr>
    </w:lvl>
    <w:lvl w:ilvl="4" w:tplc="92CE606E">
      <w:start w:val="1"/>
      <w:numFmt w:val="decimal"/>
      <w:lvlText w:val="%5."/>
      <w:lvlJc w:val="left"/>
      <w:pPr>
        <w:tabs>
          <w:tab w:val="num" w:pos="3600"/>
        </w:tabs>
        <w:ind w:left="3600" w:hanging="360"/>
      </w:pPr>
    </w:lvl>
    <w:lvl w:ilvl="5" w:tplc="BA34018C">
      <w:start w:val="1"/>
      <w:numFmt w:val="decimal"/>
      <w:lvlText w:val="%6."/>
      <w:lvlJc w:val="left"/>
      <w:pPr>
        <w:tabs>
          <w:tab w:val="num" w:pos="4320"/>
        </w:tabs>
        <w:ind w:left="4320" w:hanging="360"/>
      </w:pPr>
    </w:lvl>
    <w:lvl w:ilvl="6" w:tplc="A7CE0A7C">
      <w:start w:val="1"/>
      <w:numFmt w:val="decimal"/>
      <w:lvlText w:val="%7."/>
      <w:lvlJc w:val="left"/>
      <w:pPr>
        <w:tabs>
          <w:tab w:val="num" w:pos="5040"/>
        </w:tabs>
        <w:ind w:left="5040" w:hanging="360"/>
      </w:pPr>
    </w:lvl>
    <w:lvl w:ilvl="7" w:tplc="91141464">
      <w:start w:val="1"/>
      <w:numFmt w:val="decimal"/>
      <w:lvlText w:val="%8."/>
      <w:lvlJc w:val="left"/>
      <w:pPr>
        <w:tabs>
          <w:tab w:val="num" w:pos="5760"/>
        </w:tabs>
        <w:ind w:left="5760" w:hanging="360"/>
      </w:pPr>
    </w:lvl>
    <w:lvl w:ilvl="8" w:tplc="93F802AC">
      <w:start w:val="1"/>
      <w:numFmt w:val="decimal"/>
      <w:lvlText w:val="%9."/>
      <w:lvlJc w:val="left"/>
      <w:pPr>
        <w:tabs>
          <w:tab w:val="num" w:pos="6480"/>
        </w:tabs>
        <w:ind w:left="6480" w:hanging="360"/>
      </w:pPr>
    </w:lvl>
  </w:abstractNum>
  <w:abstractNum w:abstractNumId="1">
    <w:nsid w:val="188848E1"/>
    <w:multiLevelType w:val="singleLevel"/>
    <w:tmpl w:val="69CAD00C"/>
    <w:lvl w:ilvl="0">
      <w:numFmt w:val="bullet"/>
      <w:lvlText w:val="□"/>
      <w:lvlJc w:val="left"/>
      <w:pPr>
        <w:tabs>
          <w:tab w:val="num" w:pos="361"/>
        </w:tabs>
        <w:ind w:left="361" w:hanging="180"/>
      </w:pPr>
      <w:rPr>
        <w:rFonts w:ascii="ＭＳ 明朝" w:hint="eastAsia"/>
      </w:rPr>
    </w:lvl>
  </w:abstractNum>
  <w:abstractNum w:abstractNumId="2">
    <w:nsid w:val="26BB115F"/>
    <w:multiLevelType w:val="singleLevel"/>
    <w:tmpl w:val="BD223DC6"/>
    <w:lvl w:ilvl="0">
      <w:start w:val="1"/>
      <w:numFmt w:val="decimal"/>
      <w:lvlText w:val="(%1)"/>
      <w:lvlJc w:val="left"/>
      <w:pPr>
        <w:tabs>
          <w:tab w:val="num" w:pos="367"/>
        </w:tabs>
        <w:ind w:left="367" w:hanging="225"/>
      </w:pPr>
      <w:rPr>
        <w:rFonts w:ascii="Times New Roman" w:hAnsi="Times New Roman" w:cs="Times New Roman" w:hint="default"/>
      </w:rPr>
    </w:lvl>
  </w:abstractNum>
  <w:abstractNum w:abstractNumId="3">
    <w:nsid w:val="3441655B"/>
    <w:multiLevelType w:val="hybridMultilevel"/>
    <w:tmpl w:val="479A3F2A"/>
    <w:lvl w:ilvl="0" w:tplc="4E96240C">
      <w:start w:val="1"/>
      <w:numFmt w:val="decimal"/>
      <w:lvlText w:val="(%1)"/>
      <w:lvlJc w:val="left"/>
      <w:pPr>
        <w:tabs>
          <w:tab w:val="num" w:pos="504"/>
        </w:tabs>
        <w:ind w:left="504" w:hanging="360"/>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5C0453C"/>
    <w:multiLevelType w:val="hybridMultilevel"/>
    <w:tmpl w:val="9CC24572"/>
    <w:lvl w:ilvl="0" w:tplc="DED2AAD0">
      <w:start w:val="1"/>
      <w:numFmt w:val="decimal"/>
      <w:lvlText w:val="%1."/>
      <w:lvlJc w:val="left"/>
      <w:pPr>
        <w:ind w:left="559" w:hanging="360"/>
      </w:pPr>
      <w:rPr>
        <w:rFonts w:hAnsi="Times New Roman"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nsid w:val="45B2131B"/>
    <w:multiLevelType w:val="hybridMultilevel"/>
    <w:tmpl w:val="4A6A480C"/>
    <w:lvl w:ilvl="0" w:tplc="8E9685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8747E67"/>
    <w:multiLevelType w:val="hybridMultilevel"/>
    <w:tmpl w:val="34A862F0"/>
    <w:lvl w:ilvl="0" w:tplc="56DA3B52">
      <w:start w:val="3"/>
      <w:numFmt w:val="decimal"/>
      <w:lvlText w:val="%1."/>
      <w:lvlJc w:val="left"/>
      <w:pPr>
        <w:tabs>
          <w:tab w:val="num" w:pos="420"/>
        </w:tabs>
        <w:ind w:left="420" w:hanging="420"/>
      </w:pPr>
    </w:lvl>
    <w:lvl w:ilvl="1" w:tplc="15966C3A">
      <w:start w:val="1"/>
      <w:numFmt w:val="decimal"/>
      <w:lvlText w:val="%2."/>
      <w:lvlJc w:val="left"/>
      <w:pPr>
        <w:tabs>
          <w:tab w:val="num" w:pos="1440"/>
        </w:tabs>
        <w:ind w:left="1440" w:hanging="360"/>
      </w:pPr>
    </w:lvl>
    <w:lvl w:ilvl="2" w:tplc="4C20FF6A">
      <w:start w:val="1"/>
      <w:numFmt w:val="decimal"/>
      <w:lvlText w:val="%3."/>
      <w:lvlJc w:val="left"/>
      <w:pPr>
        <w:tabs>
          <w:tab w:val="num" w:pos="2160"/>
        </w:tabs>
        <w:ind w:left="2160" w:hanging="360"/>
      </w:pPr>
    </w:lvl>
    <w:lvl w:ilvl="3" w:tplc="4B487B82">
      <w:start w:val="1"/>
      <w:numFmt w:val="decimal"/>
      <w:lvlText w:val="%4."/>
      <w:lvlJc w:val="left"/>
      <w:pPr>
        <w:tabs>
          <w:tab w:val="num" w:pos="2880"/>
        </w:tabs>
        <w:ind w:left="2880" w:hanging="360"/>
      </w:pPr>
    </w:lvl>
    <w:lvl w:ilvl="4" w:tplc="B31232D0">
      <w:start w:val="1"/>
      <w:numFmt w:val="decimal"/>
      <w:lvlText w:val="%5."/>
      <w:lvlJc w:val="left"/>
      <w:pPr>
        <w:tabs>
          <w:tab w:val="num" w:pos="3600"/>
        </w:tabs>
        <w:ind w:left="3600" w:hanging="360"/>
      </w:pPr>
    </w:lvl>
    <w:lvl w:ilvl="5" w:tplc="C228FD96">
      <w:start w:val="1"/>
      <w:numFmt w:val="decimal"/>
      <w:lvlText w:val="%6."/>
      <w:lvlJc w:val="left"/>
      <w:pPr>
        <w:tabs>
          <w:tab w:val="num" w:pos="4320"/>
        </w:tabs>
        <w:ind w:left="4320" w:hanging="360"/>
      </w:pPr>
    </w:lvl>
    <w:lvl w:ilvl="6" w:tplc="04907B9E">
      <w:start w:val="1"/>
      <w:numFmt w:val="decimal"/>
      <w:lvlText w:val="%7."/>
      <w:lvlJc w:val="left"/>
      <w:pPr>
        <w:tabs>
          <w:tab w:val="num" w:pos="5040"/>
        </w:tabs>
        <w:ind w:left="5040" w:hanging="360"/>
      </w:pPr>
    </w:lvl>
    <w:lvl w:ilvl="7" w:tplc="E1CCEF34">
      <w:start w:val="1"/>
      <w:numFmt w:val="decimal"/>
      <w:lvlText w:val="%8."/>
      <w:lvlJc w:val="left"/>
      <w:pPr>
        <w:tabs>
          <w:tab w:val="num" w:pos="5760"/>
        </w:tabs>
        <w:ind w:left="5760" w:hanging="360"/>
      </w:pPr>
    </w:lvl>
    <w:lvl w:ilvl="8" w:tplc="27AE9CB8">
      <w:start w:val="1"/>
      <w:numFmt w:val="decimal"/>
      <w:lvlText w:val="%9."/>
      <w:lvlJc w:val="left"/>
      <w:pPr>
        <w:tabs>
          <w:tab w:val="num" w:pos="6480"/>
        </w:tabs>
        <w:ind w:left="6480" w:hanging="360"/>
      </w:pPr>
    </w:lvl>
  </w:abstractNum>
  <w:abstractNum w:abstractNumId="7">
    <w:nsid w:val="690F3F62"/>
    <w:multiLevelType w:val="hybridMultilevel"/>
    <w:tmpl w:val="161484A0"/>
    <w:lvl w:ilvl="0" w:tplc="3E103A8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nsid w:val="79E527A1"/>
    <w:multiLevelType w:val="hybridMultilevel"/>
    <w:tmpl w:val="41CCBE18"/>
    <w:lvl w:ilvl="0" w:tplc="E782F460">
      <w:start w:val="1"/>
      <w:numFmt w:val="decimal"/>
      <w:lvlText w:val="（%1）"/>
      <w:lvlJc w:val="left"/>
      <w:pPr>
        <w:tabs>
          <w:tab w:val="num" w:pos="720"/>
        </w:tabs>
        <w:ind w:left="720" w:hanging="720"/>
      </w:pPr>
      <w:rPr>
        <w:rFonts w:ascii="Times New Roman" w:eastAsia="ＭＳ 明朝" w:hAnsi="Times New Roman" w:hint="default"/>
      </w:rPr>
    </w:lvl>
    <w:lvl w:ilvl="1" w:tplc="8AE4BDD6" w:tentative="1">
      <w:start w:val="1"/>
      <w:numFmt w:val="aiueoFullWidth"/>
      <w:lvlText w:val="(%2)"/>
      <w:lvlJc w:val="left"/>
      <w:pPr>
        <w:tabs>
          <w:tab w:val="num" w:pos="840"/>
        </w:tabs>
        <w:ind w:left="840" w:hanging="420"/>
      </w:pPr>
    </w:lvl>
    <w:lvl w:ilvl="2" w:tplc="38B4AD34" w:tentative="1">
      <w:start w:val="1"/>
      <w:numFmt w:val="decimalEnclosedCircle"/>
      <w:lvlText w:val="%3"/>
      <w:lvlJc w:val="left"/>
      <w:pPr>
        <w:tabs>
          <w:tab w:val="num" w:pos="1260"/>
        </w:tabs>
        <w:ind w:left="1260" w:hanging="420"/>
      </w:pPr>
    </w:lvl>
    <w:lvl w:ilvl="3" w:tplc="34DE8070" w:tentative="1">
      <w:start w:val="1"/>
      <w:numFmt w:val="decimal"/>
      <w:lvlText w:val="%4."/>
      <w:lvlJc w:val="left"/>
      <w:pPr>
        <w:tabs>
          <w:tab w:val="num" w:pos="1680"/>
        </w:tabs>
        <w:ind w:left="1680" w:hanging="420"/>
      </w:pPr>
    </w:lvl>
    <w:lvl w:ilvl="4" w:tplc="C7DA9DA2" w:tentative="1">
      <w:start w:val="1"/>
      <w:numFmt w:val="aiueoFullWidth"/>
      <w:lvlText w:val="(%5)"/>
      <w:lvlJc w:val="left"/>
      <w:pPr>
        <w:tabs>
          <w:tab w:val="num" w:pos="2100"/>
        </w:tabs>
        <w:ind w:left="2100" w:hanging="420"/>
      </w:pPr>
    </w:lvl>
    <w:lvl w:ilvl="5" w:tplc="E07A431A" w:tentative="1">
      <w:start w:val="1"/>
      <w:numFmt w:val="decimalEnclosedCircle"/>
      <w:lvlText w:val="%6"/>
      <w:lvlJc w:val="left"/>
      <w:pPr>
        <w:tabs>
          <w:tab w:val="num" w:pos="2520"/>
        </w:tabs>
        <w:ind w:left="2520" w:hanging="420"/>
      </w:pPr>
    </w:lvl>
    <w:lvl w:ilvl="6" w:tplc="A1BE8454" w:tentative="1">
      <w:start w:val="1"/>
      <w:numFmt w:val="decimal"/>
      <w:lvlText w:val="%7."/>
      <w:lvlJc w:val="left"/>
      <w:pPr>
        <w:tabs>
          <w:tab w:val="num" w:pos="2940"/>
        </w:tabs>
        <w:ind w:left="2940" w:hanging="420"/>
      </w:pPr>
    </w:lvl>
    <w:lvl w:ilvl="7" w:tplc="04F8E48A" w:tentative="1">
      <w:start w:val="1"/>
      <w:numFmt w:val="aiueoFullWidth"/>
      <w:lvlText w:val="(%8)"/>
      <w:lvlJc w:val="left"/>
      <w:pPr>
        <w:tabs>
          <w:tab w:val="num" w:pos="3360"/>
        </w:tabs>
        <w:ind w:left="3360" w:hanging="420"/>
      </w:pPr>
    </w:lvl>
    <w:lvl w:ilvl="8" w:tplc="190EB304" w:tentative="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
  </w:num>
  <w:num w:numId="6">
    <w:abstractNumId w:val="3"/>
  </w:num>
  <w:num w:numId="7">
    <w:abstractNumId w:val="4"/>
  </w:num>
  <w:num w:numId="8">
    <w:abstractNumId w:val="5"/>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bordersDoNotSurroundHeader/>
  <w:bordersDoNotSurroundFooter/>
  <w:activeWritingStyle w:appName="MSWord" w:lang="ja-JP" w:vendorID="5" w:dllVersion="512" w:checkStyle="1"/>
  <w:attachedTemplate r:id="rId1"/>
  <w:stylePaneFormatFilter w:val="3F01"/>
  <w:defaultTabStop w:val="794"/>
  <w:evenAndOddHeaders/>
  <w:drawingGridHorizontalSpacing w:val="601"/>
  <w:drawingGridVerticalSpacing w:val="140"/>
  <w:displayHorizontalDrawingGridEvery w:val="0"/>
  <w:displayVerticalDrawingGridEvery w:val="2"/>
  <w:characterSpacingControl w:val="compressPunctuation"/>
  <w:hdrShapeDefaults>
    <o:shapedefaults v:ext="edit" spidmax="69634" style="mso-position-horizontal-relative:page;mso-position-vertical-relative:page" o:allowoverlap="f" fillcolor="white" stroke="f">
      <v:fill color="white"/>
      <v:stroke on="f"/>
      <v:textbox inset="0,0,0,0"/>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F0522"/>
    <w:rsid w:val="000118DD"/>
    <w:rsid w:val="00013E82"/>
    <w:rsid w:val="00016AA3"/>
    <w:rsid w:val="00022BDF"/>
    <w:rsid w:val="00027EDB"/>
    <w:rsid w:val="00047DDB"/>
    <w:rsid w:val="00057EF1"/>
    <w:rsid w:val="000703AD"/>
    <w:rsid w:val="00072369"/>
    <w:rsid w:val="00075CE6"/>
    <w:rsid w:val="000A3834"/>
    <w:rsid w:val="000A675C"/>
    <w:rsid w:val="000C539C"/>
    <w:rsid w:val="000E2238"/>
    <w:rsid w:val="000F1A54"/>
    <w:rsid w:val="000F1C73"/>
    <w:rsid w:val="0010381B"/>
    <w:rsid w:val="001058CB"/>
    <w:rsid w:val="00105956"/>
    <w:rsid w:val="001248C2"/>
    <w:rsid w:val="00124BF9"/>
    <w:rsid w:val="00127896"/>
    <w:rsid w:val="00166218"/>
    <w:rsid w:val="00182066"/>
    <w:rsid w:val="001D7D2B"/>
    <w:rsid w:val="001E52B2"/>
    <w:rsid w:val="002213C1"/>
    <w:rsid w:val="00235D07"/>
    <w:rsid w:val="002471A4"/>
    <w:rsid w:val="002522BB"/>
    <w:rsid w:val="00274FFA"/>
    <w:rsid w:val="002866E1"/>
    <w:rsid w:val="00287478"/>
    <w:rsid w:val="002C4756"/>
    <w:rsid w:val="002C6468"/>
    <w:rsid w:val="002E27F1"/>
    <w:rsid w:val="002E31C9"/>
    <w:rsid w:val="002F13A5"/>
    <w:rsid w:val="002F42A8"/>
    <w:rsid w:val="00312D21"/>
    <w:rsid w:val="00331825"/>
    <w:rsid w:val="003455FC"/>
    <w:rsid w:val="00372733"/>
    <w:rsid w:val="00376F9A"/>
    <w:rsid w:val="003929BF"/>
    <w:rsid w:val="00392A8F"/>
    <w:rsid w:val="003A6E67"/>
    <w:rsid w:val="003B59EF"/>
    <w:rsid w:val="003D3267"/>
    <w:rsid w:val="003F0926"/>
    <w:rsid w:val="003F6046"/>
    <w:rsid w:val="0040674F"/>
    <w:rsid w:val="00416214"/>
    <w:rsid w:val="00416944"/>
    <w:rsid w:val="0044076A"/>
    <w:rsid w:val="00444802"/>
    <w:rsid w:val="00460AA3"/>
    <w:rsid w:val="004618FA"/>
    <w:rsid w:val="0047053F"/>
    <w:rsid w:val="00494753"/>
    <w:rsid w:val="00495276"/>
    <w:rsid w:val="00497C52"/>
    <w:rsid w:val="004B1A7E"/>
    <w:rsid w:val="004C3CFF"/>
    <w:rsid w:val="004C6891"/>
    <w:rsid w:val="004D1A0D"/>
    <w:rsid w:val="004E5F65"/>
    <w:rsid w:val="004F1B07"/>
    <w:rsid w:val="0050020E"/>
    <w:rsid w:val="00513B5E"/>
    <w:rsid w:val="00520255"/>
    <w:rsid w:val="00523CD9"/>
    <w:rsid w:val="00530AC0"/>
    <w:rsid w:val="0053182A"/>
    <w:rsid w:val="00536059"/>
    <w:rsid w:val="00556B98"/>
    <w:rsid w:val="00564CD4"/>
    <w:rsid w:val="00565DA3"/>
    <w:rsid w:val="005776AD"/>
    <w:rsid w:val="00581AEA"/>
    <w:rsid w:val="00593547"/>
    <w:rsid w:val="005A3C0E"/>
    <w:rsid w:val="005C52E8"/>
    <w:rsid w:val="005D453C"/>
    <w:rsid w:val="005E34DC"/>
    <w:rsid w:val="005F1BB0"/>
    <w:rsid w:val="005F7C50"/>
    <w:rsid w:val="00600931"/>
    <w:rsid w:val="0063110C"/>
    <w:rsid w:val="0066066A"/>
    <w:rsid w:val="006633D2"/>
    <w:rsid w:val="00671381"/>
    <w:rsid w:val="00672DAD"/>
    <w:rsid w:val="00682F90"/>
    <w:rsid w:val="00691673"/>
    <w:rsid w:val="006A446A"/>
    <w:rsid w:val="006B1DC9"/>
    <w:rsid w:val="006C751E"/>
    <w:rsid w:val="006D534F"/>
    <w:rsid w:val="006E3AAB"/>
    <w:rsid w:val="006F1C42"/>
    <w:rsid w:val="0070675C"/>
    <w:rsid w:val="00723475"/>
    <w:rsid w:val="007321B4"/>
    <w:rsid w:val="007411AC"/>
    <w:rsid w:val="00742761"/>
    <w:rsid w:val="0074498C"/>
    <w:rsid w:val="00756BC7"/>
    <w:rsid w:val="00757641"/>
    <w:rsid w:val="007835A0"/>
    <w:rsid w:val="00784172"/>
    <w:rsid w:val="007B0E09"/>
    <w:rsid w:val="007C4A1B"/>
    <w:rsid w:val="007C5712"/>
    <w:rsid w:val="007C735E"/>
    <w:rsid w:val="007D4048"/>
    <w:rsid w:val="007E2244"/>
    <w:rsid w:val="007E55FF"/>
    <w:rsid w:val="007E78AB"/>
    <w:rsid w:val="007F25C6"/>
    <w:rsid w:val="007F3B72"/>
    <w:rsid w:val="008049A8"/>
    <w:rsid w:val="00807944"/>
    <w:rsid w:val="00813651"/>
    <w:rsid w:val="00834A33"/>
    <w:rsid w:val="008474DE"/>
    <w:rsid w:val="00847BA1"/>
    <w:rsid w:val="00847E2E"/>
    <w:rsid w:val="00853CA3"/>
    <w:rsid w:val="00854F48"/>
    <w:rsid w:val="00865D66"/>
    <w:rsid w:val="0089206B"/>
    <w:rsid w:val="00892487"/>
    <w:rsid w:val="008C7361"/>
    <w:rsid w:val="008E1A23"/>
    <w:rsid w:val="008F353B"/>
    <w:rsid w:val="008F3577"/>
    <w:rsid w:val="00940BFC"/>
    <w:rsid w:val="00941EA6"/>
    <w:rsid w:val="009827A5"/>
    <w:rsid w:val="00990EBD"/>
    <w:rsid w:val="009939E5"/>
    <w:rsid w:val="009969E5"/>
    <w:rsid w:val="009A5C5F"/>
    <w:rsid w:val="009B1E37"/>
    <w:rsid w:val="009B4887"/>
    <w:rsid w:val="009D0064"/>
    <w:rsid w:val="009D2394"/>
    <w:rsid w:val="009D68CC"/>
    <w:rsid w:val="009F0522"/>
    <w:rsid w:val="00A06DDA"/>
    <w:rsid w:val="00A114F4"/>
    <w:rsid w:val="00A15469"/>
    <w:rsid w:val="00A2060A"/>
    <w:rsid w:val="00A33B93"/>
    <w:rsid w:val="00A44ECE"/>
    <w:rsid w:val="00A62F3C"/>
    <w:rsid w:val="00A71D4D"/>
    <w:rsid w:val="00A74410"/>
    <w:rsid w:val="00A7521F"/>
    <w:rsid w:val="00A754C0"/>
    <w:rsid w:val="00A81C9A"/>
    <w:rsid w:val="00A85AB5"/>
    <w:rsid w:val="00A9066F"/>
    <w:rsid w:val="00A90C89"/>
    <w:rsid w:val="00AA21F8"/>
    <w:rsid w:val="00AC01CD"/>
    <w:rsid w:val="00AC106A"/>
    <w:rsid w:val="00AC50A1"/>
    <w:rsid w:val="00AD18BE"/>
    <w:rsid w:val="00AD3842"/>
    <w:rsid w:val="00AD7FAC"/>
    <w:rsid w:val="00AF0843"/>
    <w:rsid w:val="00B03956"/>
    <w:rsid w:val="00B102CF"/>
    <w:rsid w:val="00B178E1"/>
    <w:rsid w:val="00B247E8"/>
    <w:rsid w:val="00B27134"/>
    <w:rsid w:val="00B447D8"/>
    <w:rsid w:val="00B450B6"/>
    <w:rsid w:val="00BA31BF"/>
    <w:rsid w:val="00BB2DCE"/>
    <w:rsid w:val="00BD0597"/>
    <w:rsid w:val="00BD27D2"/>
    <w:rsid w:val="00BD42A1"/>
    <w:rsid w:val="00BD76CD"/>
    <w:rsid w:val="00BE0C82"/>
    <w:rsid w:val="00BF32F4"/>
    <w:rsid w:val="00BF4A70"/>
    <w:rsid w:val="00BF61D5"/>
    <w:rsid w:val="00C11378"/>
    <w:rsid w:val="00C26A32"/>
    <w:rsid w:val="00C4358A"/>
    <w:rsid w:val="00C43E69"/>
    <w:rsid w:val="00C47C9B"/>
    <w:rsid w:val="00C53051"/>
    <w:rsid w:val="00C53100"/>
    <w:rsid w:val="00C55E1D"/>
    <w:rsid w:val="00C560F7"/>
    <w:rsid w:val="00C60C42"/>
    <w:rsid w:val="00C63F58"/>
    <w:rsid w:val="00C81893"/>
    <w:rsid w:val="00CE0760"/>
    <w:rsid w:val="00CE1120"/>
    <w:rsid w:val="00CE7C7D"/>
    <w:rsid w:val="00D04536"/>
    <w:rsid w:val="00D17791"/>
    <w:rsid w:val="00D203FA"/>
    <w:rsid w:val="00D21001"/>
    <w:rsid w:val="00D26016"/>
    <w:rsid w:val="00D27216"/>
    <w:rsid w:val="00D43AFC"/>
    <w:rsid w:val="00D44CBF"/>
    <w:rsid w:val="00D54020"/>
    <w:rsid w:val="00D64B9B"/>
    <w:rsid w:val="00D9095B"/>
    <w:rsid w:val="00D93C26"/>
    <w:rsid w:val="00D94B13"/>
    <w:rsid w:val="00DA152A"/>
    <w:rsid w:val="00DA6E55"/>
    <w:rsid w:val="00DB3E8B"/>
    <w:rsid w:val="00DB4759"/>
    <w:rsid w:val="00DC009E"/>
    <w:rsid w:val="00DC20FA"/>
    <w:rsid w:val="00DE56CB"/>
    <w:rsid w:val="00DF5691"/>
    <w:rsid w:val="00DF571B"/>
    <w:rsid w:val="00DF6A45"/>
    <w:rsid w:val="00E1528D"/>
    <w:rsid w:val="00E157FF"/>
    <w:rsid w:val="00E3218C"/>
    <w:rsid w:val="00E353CA"/>
    <w:rsid w:val="00E425AA"/>
    <w:rsid w:val="00E43CDC"/>
    <w:rsid w:val="00E47C18"/>
    <w:rsid w:val="00E547A8"/>
    <w:rsid w:val="00E56CD6"/>
    <w:rsid w:val="00E57491"/>
    <w:rsid w:val="00E7110D"/>
    <w:rsid w:val="00E71E96"/>
    <w:rsid w:val="00E91ACE"/>
    <w:rsid w:val="00E97339"/>
    <w:rsid w:val="00EA06BE"/>
    <w:rsid w:val="00EA7AF1"/>
    <w:rsid w:val="00EB2D09"/>
    <w:rsid w:val="00EF0DDF"/>
    <w:rsid w:val="00EF5BCA"/>
    <w:rsid w:val="00F204D5"/>
    <w:rsid w:val="00F205FE"/>
    <w:rsid w:val="00F20B5B"/>
    <w:rsid w:val="00F257CF"/>
    <w:rsid w:val="00F3788A"/>
    <w:rsid w:val="00F528FD"/>
    <w:rsid w:val="00F52D6C"/>
    <w:rsid w:val="00F5524A"/>
    <w:rsid w:val="00F64581"/>
    <w:rsid w:val="00F91C83"/>
    <w:rsid w:val="00F97F02"/>
    <w:rsid w:val="00FA0EB8"/>
    <w:rsid w:val="00FB2B7D"/>
    <w:rsid w:val="00FB686D"/>
    <w:rsid w:val="00FC1486"/>
    <w:rsid w:val="00FD0658"/>
    <w:rsid w:val="00FD06A0"/>
    <w:rsid w:val="00FF017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style="mso-position-horizontal-relative:page;mso-position-vertical-relative:page" o:allowoverlap="f" fillcolor="white" stroke="f">
      <v:fill color="white"/>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3C1"/>
    <w:pPr>
      <w:widowControl w:val="0"/>
      <w:overflowPunct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0">
    <w:name w:val="000_改行"/>
    <w:basedOn w:val="000Base"/>
    <w:rsid w:val="002213C1"/>
    <w:pPr>
      <w:spacing w:line="280" w:lineRule="exact"/>
      <w:jc w:val="center"/>
    </w:pPr>
    <w:rPr>
      <w:noProof/>
    </w:rPr>
  </w:style>
  <w:style w:type="paragraph" w:customStyle="1" w:styleId="011">
    <w:name w:val="011_タイトル（和）"/>
    <w:basedOn w:val="000Base"/>
    <w:rsid w:val="002213C1"/>
    <w:pPr>
      <w:spacing w:line="560" w:lineRule="exact"/>
      <w:jc w:val="center"/>
      <w:textAlignment w:val="center"/>
    </w:pPr>
    <w:rPr>
      <w:sz w:val="32"/>
    </w:rPr>
  </w:style>
  <w:style w:type="paragraph" w:customStyle="1" w:styleId="0121">
    <w:name w:val="0121_氏名（和）_段落"/>
    <w:basedOn w:val="000Base"/>
    <w:rsid w:val="002213C1"/>
    <w:pPr>
      <w:spacing w:before="80" w:after="80" w:line="400" w:lineRule="exact"/>
      <w:jc w:val="center"/>
      <w:textAlignment w:val="center"/>
    </w:pPr>
    <w:rPr>
      <w:sz w:val="24"/>
    </w:rPr>
  </w:style>
  <w:style w:type="character" w:customStyle="1" w:styleId="0122">
    <w:name w:val="0122_会員別（和）_文字"/>
    <w:rsid w:val="002213C1"/>
    <w:rPr>
      <w:sz w:val="18"/>
    </w:rPr>
  </w:style>
  <w:style w:type="paragraph" w:customStyle="1" w:styleId="0141">
    <w:name w:val="0141_氏名（欧）_段落"/>
    <w:basedOn w:val="000Base"/>
    <w:rsid w:val="002213C1"/>
    <w:pPr>
      <w:spacing w:line="280" w:lineRule="exact"/>
      <w:ind w:left="544" w:right="544"/>
      <w:jc w:val="center"/>
    </w:pPr>
    <w:rPr>
      <w:snapToGrid w:val="0"/>
    </w:rPr>
  </w:style>
  <w:style w:type="paragraph" w:customStyle="1" w:styleId="0131">
    <w:name w:val="0131_タイトル（欧）"/>
    <w:basedOn w:val="0141"/>
    <w:rsid w:val="002213C1"/>
    <w:pPr>
      <w:ind w:left="0" w:right="0"/>
    </w:pPr>
    <w:rPr>
      <w:sz w:val="24"/>
    </w:rPr>
  </w:style>
  <w:style w:type="character" w:customStyle="1" w:styleId="0142">
    <w:name w:val="0142_会員別（欧）_文字"/>
    <w:rsid w:val="002213C1"/>
    <w:rPr>
      <w:sz w:val="16"/>
    </w:rPr>
  </w:style>
  <w:style w:type="paragraph" w:customStyle="1" w:styleId="0151">
    <w:name w:val="0151_欧文アブスト"/>
    <w:basedOn w:val="000Base"/>
    <w:rsid w:val="002213C1"/>
    <w:pPr>
      <w:spacing w:line="280" w:lineRule="atLeast"/>
      <w:ind w:left="363" w:right="363" w:firstLine="181"/>
    </w:pPr>
    <w:rPr>
      <w:snapToGrid w:val="0"/>
    </w:rPr>
  </w:style>
  <w:style w:type="paragraph" w:customStyle="1" w:styleId="0161">
    <w:name w:val="0161_キーワード（和）_段"/>
    <w:basedOn w:val="000Base"/>
    <w:rsid w:val="002213C1"/>
    <w:pPr>
      <w:spacing w:line="280" w:lineRule="atLeast"/>
      <w:ind w:left="1299" w:right="363" w:hanging="936"/>
    </w:pPr>
    <w:rPr>
      <w:snapToGrid w:val="0"/>
      <w:sz w:val="16"/>
    </w:rPr>
  </w:style>
  <w:style w:type="character" w:customStyle="1" w:styleId="0162">
    <w:name w:val="0162_キーワード（和）_文"/>
    <w:basedOn w:val="a0"/>
    <w:rsid w:val="002213C1"/>
    <w:rPr>
      <w:rFonts w:eastAsia="ＭＳ ゴシック"/>
    </w:rPr>
  </w:style>
  <w:style w:type="paragraph" w:customStyle="1" w:styleId="0171">
    <w:name w:val="0171_キーワード（欧）_段"/>
    <w:basedOn w:val="000Base"/>
    <w:rsid w:val="002213C1"/>
    <w:pPr>
      <w:spacing w:line="280" w:lineRule="atLeast"/>
      <w:ind w:left="1270" w:right="363" w:hanging="907"/>
      <w:jc w:val="left"/>
    </w:pPr>
    <w:rPr>
      <w:snapToGrid w:val="0"/>
      <w:sz w:val="16"/>
    </w:rPr>
  </w:style>
  <w:style w:type="character" w:customStyle="1" w:styleId="0172">
    <w:name w:val="0172_キーワード（欧）_文"/>
    <w:basedOn w:val="a0"/>
    <w:rsid w:val="002213C1"/>
    <w:rPr>
      <w:b/>
      <w:bCs/>
    </w:rPr>
  </w:style>
  <w:style w:type="paragraph" w:customStyle="1" w:styleId="0181THANKS">
    <w:name w:val="0181_和文THANKS"/>
    <w:basedOn w:val="000Base"/>
    <w:rsid w:val="002213C1"/>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sz w:val="16"/>
    </w:rPr>
  </w:style>
  <w:style w:type="character" w:customStyle="1" w:styleId="0182">
    <w:name w:val="0182_アスタリスク"/>
    <w:basedOn w:val="a0"/>
    <w:rsid w:val="002213C1"/>
    <w:rPr>
      <w:rFonts w:ascii="Times New Roman" w:hAnsi="Times New Roman"/>
    </w:rPr>
  </w:style>
  <w:style w:type="paragraph" w:customStyle="1" w:styleId="0210">
    <w:name w:val="0210_大見出"/>
    <w:basedOn w:val="000Base"/>
    <w:next w:val="0230"/>
    <w:rsid w:val="002213C1"/>
    <w:pPr>
      <w:keepNext/>
      <w:widowControl/>
      <w:tabs>
        <w:tab w:val="num" w:pos="595"/>
      </w:tabs>
      <w:spacing w:before="140" w:after="140" w:line="280" w:lineRule="atLeast"/>
      <w:ind w:left="596" w:hanging="397"/>
    </w:pPr>
    <w:rPr>
      <w:rFonts w:ascii="Arial" w:eastAsia="ＭＳ ゴシック" w:hAnsi="Arial"/>
      <w:snapToGrid w:val="0"/>
      <w:sz w:val="20"/>
    </w:rPr>
  </w:style>
  <w:style w:type="paragraph" w:customStyle="1" w:styleId="0230">
    <w:name w:val="0230_本文"/>
    <w:basedOn w:val="000Base"/>
    <w:link w:val="02300"/>
    <w:rsid w:val="002213C1"/>
    <w:pPr>
      <w:spacing w:line="280" w:lineRule="atLeast"/>
      <w:ind w:firstLine="181"/>
    </w:pPr>
    <w:rPr>
      <w:snapToGrid w:val="0"/>
    </w:rPr>
  </w:style>
  <w:style w:type="paragraph" w:customStyle="1" w:styleId="0221">
    <w:name w:val="0221_小見出_段落"/>
    <w:basedOn w:val="0230"/>
    <w:next w:val="0230"/>
    <w:link w:val="02210"/>
    <w:rsid w:val="002213C1"/>
    <w:pPr>
      <w:tabs>
        <w:tab w:val="left" w:pos="907"/>
      </w:tabs>
      <w:ind w:firstLine="91"/>
    </w:pPr>
  </w:style>
  <w:style w:type="character" w:customStyle="1" w:styleId="0222">
    <w:name w:val="0222_小見出_文字"/>
    <w:basedOn w:val="a0"/>
    <w:rsid w:val="002213C1"/>
    <w:rPr>
      <w:rFonts w:ascii="Arial" w:eastAsia="ＭＳ ゴシック" w:hAnsi="Arial"/>
    </w:rPr>
  </w:style>
  <w:style w:type="paragraph" w:customStyle="1" w:styleId="0231">
    <w:name w:val="0231_本文（字下無）"/>
    <w:basedOn w:val="0230"/>
    <w:rsid w:val="002213C1"/>
    <w:pPr>
      <w:ind w:firstLine="0"/>
    </w:pPr>
  </w:style>
  <w:style w:type="paragraph" w:customStyle="1" w:styleId="0241">
    <w:name w:val="0241_受付"/>
    <w:basedOn w:val="0230"/>
    <w:rsid w:val="002213C1"/>
    <w:pPr>
      <w:ind w:firstLine="0"/>
      <w:jc w:val="right"/>
    </w:pPr>
  </w:style>
  <w:style w:type="paragraph" w:customStyle="1" w:styleId="030">
    <w:name w:val="030_数式行"/>
    <w:basedOn w:val="0230"/>
    <w:rsid w:val="002213C1"/>
    <w:pPr>
      <w:tabs>
        <w:tab w:val="right" w:pos="4564"/>
      </w:tabs>
      <w:spacing w:line="240" w:lineRule="auto"/>
      <w:ind w:left="363" w:firstLine="0"/>
      <w:textAlignment w:val="center"/>
    </w:pPr>
  </w:style>
  <w:style w:type="paragraph" w:customStyle="1" w:styleId="031">
    <w:name w:val="031_数式行（続）"/>
    <w:basedOn w:val="030"/>
    <w:rsid w:val="002213C1"/>
    <w:pPr>
      <w:ind w:left="726"/>
    </w:pPr>
  </w:style>
  <w:style w:type="paragraph" w:customStyle="1" w:styleId="0411">
    <w:name w:val="0411_図表タイトル（和）_段落"/>
    <w:basedOn w:val="000Base"/>
    <w:rsid w:val="002213C1"/>
    <w:pPr>
      <w:jc w:val="center"/>
    </w:pPr>
    <w:rPr>
      <w:bCs/>
      <w:snapToGrid w:val="0"/>
    </w:rPr>
  </w:style>
  <w:style w:type="character" w:customStyle="1" w:styleId="0412">
    <w:name w:val="0412_図表タイトル（和）_文字"/>
    <w:rsid w:val="002213C1"/>
    <w:rPr>
      <w:rFonts w:ascii="Arial" w:eastAsia="ＭＳ 明朝" w:hAnsi="Arial"/>
    </w:rPr>
  </w:style>
  <w:style w:type="paragraph" w:customStyle="1" w:styleId="0421">
    <w:name w:val="0421_図表タイトル（欧）_段落"/>
    <w:basedOn w:val="000Base"/>
    <w:rsid w:val="002213C1"/>
    <w:pPr>
      <w:ind w:left="363" w:right="363"/>
      <w:jc w:val="center"/>
    </w:pPr>
    <w:rPr>
      <w:bCs/>
      <w:snapToGrid w:val="0"/>
    </w:rPr>
  </w:style>
  <w:style w:type="character" w:customStyle="1" w:styleId="043">
    <w:name w:val="043_表内文字"/>
    <w:rsid w:val="002213C1"/>
    <w:rPr>
      <w:sz w:val="14"/>
    </w:rPr>
  </w:style>
  <w:style w:type="paragraph" w:customStyle="1" w:styleId="0441">
    <w:name w:val="0441_図表説明（左寄せ）"/>
    <w:basedOn w:val="000Base"/>
    <w:rsid w:val="002213C1"/>
    <w:pPr>
      <w:snapToGrid w:val="0"/>
      <w:spacing w:before="40" w:line="200" w:lineRule="atLeast"/>
      <w:ind w:left="363" w:right="363"/>
    </w:pPr>
    <w:rPr>
      <w:snapToGrid w:val="0"/>
      <w:sz w:val="14"/>
    </w:rPr>
  </w:style>
  <w:style w:type="paragraph" w:customStyle="1" w:styleId="0442">
    <w:name w:val="0442_図表説明（中央寄せ）"/>
    <w:basedOn w:val="000Base"/>
    <w:rsid w:val="002213C1"/>
    <w:pPr>
      <w:snapToGrid w:val="0"/>
      <w:spacing w:before="40" w:line="200" w:lineRule="atLeast"/>
      <w:ind w:left="363" w:right="363"/>
      <w:jc w:val="center"/>
    </w:pPr>
    <w:rPr>
      <w:snapToGrid w:val="0"/>
      <w:sz w:val="14"/>
    </w:rPr>
  </w:style>
  <w:style w:type="paragraph" w:customStyle="1" w:styleId="050">
    <w:name w:val="050_文献"/>
    <w:basedOn w:val="000Base"/>
    <w:next w:val="051"/>
    <w:rsid w:val="002213C1"/>
    <w:pPr>
      <w:spacing w:before="280" w:line="560" w:lineRule="exact"/>
      <w:jc w:val="center"/>
      <w:textAlignment w:val="center"/>
    </w:pPr>
    <w:rPr>
      <w:rFonts w:ascii="Arial" w:eastAsia="ＭＳ ゴシック" w:hAnsi="Arial"/>
      <w:snapToGrid w:val="0"/>
      <w:sz w:val="20"/>
    </w:rPr>
  </w:style>
  <w:style w:type="paragraph" w:customStyle="1" w:styleId="051">
    <w:name w:val="051_著書名他"/>
    <w:basedOn w:val="000Base"/>
    <w:rsid w:val="002213C1"/>
    <w:pPr>
      <w:tabs>
        <w:tab w:val="left" w:pos="544"/>
      </w:tabs>
      <w:spacing w:line="200" w:lineRule="exact"/>
      <w:ind w:left="544" w:hanging="363"/>
    </w:pPr>
    <w:rPr>
      <w:snapToGrid w:val="0"/>
      <w:sz w:val="14"/>
    </w:rPr>
  </w:style>
  <w:style w:type="paragraph" w:customStyle="1" w:styleId="0521">
    <w:name w:val="0521_プロフィール_段落"/>
    <w:basedOn w:val="0230"/>
    <w:next w:val="000"/>
    <w:rsid w:val="002213C1"/>
    <w:pPr>
      <w:widowControl/>
      <w:tabs>
        <w:tab w:val="center" w:pos="624"/>
        <w:tab w:val="left" w:pos="1361"/>
      </w:tabs>
      <w:adjustRightInd w:val="0"/>
      <w:spacing w:before="280" w:line="240" w:lineRule="exact"/>
      <w:ind w:firstLine="0"/>
    </w:pPr>
    <w:rPr>
      <w:snapToGrid/>
      <w:sz w:val="16"/>
    </w:rPr>
  </w:style>
  <w:style w:type="character" w:customStyle="1" w:styleId="0522">
    <w:name w:val="0522_プロフィール氏名_文字"/>
    <w:rsid w:val="002213C1"/>
    <w:rPr>
      <w:rFonts w:ascii="Arial" w:eastAsia="ＭＳ ゴシック" w:hAnsi="Arial"/>
    </w:rPr>
  </w:style>
  <w:style w:type="paragraph" w:styleId="a3">
    <w:name w:val="footer"/>
    <w:basedOn w:val="000Base"/>
    <w:rsid w:val="002213C1"/>
    <w:pPr>
      <w:tabs>
        <w:tab w:val="center" w:pos="4252"/>
        <w:tab w:val="right" w:pos="8504"/>
      </w:tabs>
    </w:pPr>
  </w:style>
  <w:style w:type="character" w:styleId="a4">
    <w:name w:val="page number"/>
    <w:basedOn w:val="a0"/>
    <w:rsid w:val="002213C1"/>
  </w:style>
  <w:style w:type="paragraph" w:styleId="a5">
    <w:name w:val="header"/>
    <w:basedOn w:val="000Base"/>
    <w:rsid w:val="002213C1"/>
    <w:pPr>
      <w:tabs>
        <w:tab w:val="center" w:pos="4252"/>
        <w:tab w:val="right" w:pos="8504"/>
      </w:tabs>
    </w:pPr>
  </w:style>
  <w:style w:type="character" w:customStyle="1" w:styleId="MTEquationSection">
    <w:name w:val="MTEquationSection"/>
    <w:basedOn w:val="a0"/>
    <w:rsid w:val="002213C1"/>
    <w:rPr>
      <w:vanish/>
      <w:color w:val="FF0000"/>
    </w:rPr>
  </w:style>
  <w:style w:type="paragraph" w:customStyle="1" w:styleId="060">
    <w:name w:val="060_ノンブル"/>
    <w:basedOn w:val="a3"/>
    <w:rsid w:val="002213C1"/>
    <w:pPr>
      <w:tabs>
        <w:tab w:val="clear" w:pos="4252"/>
        <w:tab w:val="clear" w:pos="8504"/>
        <w:tab w:val="center" w:pos="5046"/>
        <w:tab w:val="right" w:pos="10080"/>
      </w:tabs>
    </w:pPr>
    <w:rPr>
      <w:rFonts w:ascii="Arial" w:hAnsi="Arial"/>
    </w:rPr>
  </w:style>
  <w:style w:type="paragraph" w:customStyle="1" w:styleId="061">
    <w:name w:val="061_ノンブル（奇数頁）"/>
    <w:basedOn w:val="a3"/>
    <w:rsid w:val="002213C1"/>
    <w:pPr>
      <w:tabs>
        <w:tab w:val="clear" w:pos="4252"/>
        <w:tab w:val="clear" w:pos="8504"/>
        <w:tab w:val="center" w:pos="5046"/>
      </w:tabs>
      <w:ind w:left="284"/>
      <w:jc w:val="left"/>
    </w:pPr>
    <w:rPr>
      <w:rFonts w:ascii="News Gothic MT" w:eastAsia="ＭＳ ゴシック" w:hAnsi="News Gothic MT"/>
      <w:sz w:val="16"/>
    </w:rPr>
  </w:style>
  <w:style w:type="paragraph" w:customStyle="1" w:styleId="062">
    <w:name w:val="062_ノンブル（偶数頁）"/>
    <w:basedOn w:val="a3"/>
    <w:rsid w:val="002213C1"/>
    <w:pPr>
      <w:tabs>
        <w:tab w:val="clear" w:pos="4252"/>
        <w:tab w:val="clear" w:pos="8504"/>
        <w:tab w:val="center" w:pos="5046"/>
        <w:tab w:val="right" w:pos="9809"/>
      </w:tabs>
      <w:ind w:right="170"/>
      <w:jc w:val="left"/>
    </w:pPr>
    <w:rPr>
      <w:rFonts w:ascii="News Gothic MT" w:eastAsia="ＭＳ ゴシック" w:hAnsi="News Gothic MT"/>
      <w:sz w:val="16"/>
    </w:rPr>
  </w:style>
  <w:style w:type="paragraph" w:styleId="a6">
    <w:name w:val="Document Map"/>
    <w:basedOn w:val="a"/>
    <w:semiHidden/>
    <w:rsid w:val="002213C1"/>
    <w:pPr>
      <w:shd w:val="clear" w:color="auto" w:fill="000080"/>
    </w:pPr>
    <w:rPr>
      <w:rFonts w:ascii="Arial" w:eastAsia="ＭＳ ゴシック" w:hAnsi="Arial"/>
    </w:rPr>
  </w:style>
  <w:style w:type="paragraph" w:customStyle="1" w:styleId="063">
    <w:name w:val="063_ヘッダー（柱）"/>
    <w:basedOn w:val="a5"/>
    <w:rsid w:val="002213C1"/>
    <w:pPr>
      <w:jc w:val="right"/>
    </w:pPr>
    <w:rPr>
      <w:noProof/>
    </w:rPr>
  </w:style>
  <w:style w:type="paragraph" w:customStyle="1" w:styleId="010">
    <w:name w:val="010_種別"/>
    <w:rsid w:val="002213C1"/>
    <w:pPr>
      <w:widowControl w:val="0"/>
      <w:snapToGrid w:val="0"/>
      <w:jc w:val="center"/>
    </w:pPr>
    <w:rPr>
      <w:rFonts w:ascii="Times New Roman" w:eastAsia="ＭＳ ゴシック" w:hAnsi="Times New Roman"/>
      <w:sz w:val="28"/>
    </w:rPr>
  </w:style>
  <w:style w:type="paragraph" w:customStyle="1" w:styleId="001">
    <w:name w:val="001_スタイル無し_段落"/>
    <w:rsid w:val="002213C1"/>
    <w:pPr>
      <w:widowControl w:val="0"/>
      <w:overflowPunct w:val="0"/>
      <w:spacing w:line="280" w:lineRule="exact"/>
    </w:pPr>
    <w:rPr>
      <w:rFonts w:ascii="Times New Roman" w:hAnsi="Times New Roman"/>
      <w:sz w:val="18"/>
    </w:rPr>
  </w:style>
  <w:style w:type="character" w:customStyle="1" w:styleId="002">
    <w:name w:val="002_スタイル無し_文字"/>
    <w:basedOn w:val="a0"/>
    <w:rsid w:val="002213C1"/>
    <w:rPr>
      <w:dstrike w:val="0"/>
      <w:snapToGrid/>
      <w:color w:val="auto"/>
      <w:spacing w:val="0"/>
      <w:w w:val="100"/>
      <w:kern w:val="2"/>
      <w:position w:val="0"/>
      <w:u w:val="none"/>
      <w:vertAlign w:val="baseline"/>
      <w:em w:val="none"/>
    </w:rPr>
  </w:style>
  <w:style w:type="paragraph" w:customStyle="1" w:styleId="040">
    <w:name w:val="040_図"/>
    <w:rsid w:val="002213C1"/>
    <w:pPr>
      <w:widowControl w:val="0"/>
      <w:overflowPunct w:val="0"/>
      <w:jc w:val="center"/>
    </w:pPr>
    <w:rPr>
      <w:rFonts w:ascii="Times New Roman" w:hAnsi="Times New Roman"/>
      <w:sz w:val="18"/>
    </w:rPr>
  </w:style>
  <w:style w:type="paragraph" w:customStyle="1" w:styleId="000Base">
    <w:name w:val="000_Base"/>
    <w:link w:val="000Base0"/>
    <w:rsid w:val="002213C1"/>
    <w:pPr>
      <w:widowControl w:val="0"/>
      <w:overflowPunct w:val="0"/>
      <w:jc w:val="both"/>
    </w:pPr>
    <w:rPr>
      <w:rFonts w:ascii="Times New Roman" w:hAnsi="Times New Roman"/>
      <w:kern w:val="14"/>
      <w:sz w:val="18"/>
    </w:rPr>
  </w:style>
  <w:style w:type="paragraph" w:customStyle="1" w:styleId="0443">
    <w:name w:val="0443_式説明"/>
    <w:basedOn w:val="0441"/>
    <w:rsid w:val="002213C1"/>
    <w:pPr>
      <w:spacing w:before="0" w:line="280" w:lineRule="atLeast"/>
    </w:pPr>
    <w:rPr>
      <w:sz w:val="18"/>
    </w:rPr>
  </w:style>
  <w:style w:type="paragraph" w:customStyle="1" w:styleId="FigureCaption">
    <w:name w:val="Figure Caption"/>
    <w:basedOn w:val="a"/>
    <w:rsid w:val="008474DE"/>
    <w:pPr>
      <w:widowControl/>
      <w:overflowPunct/>
    </w:pPr>
    <w:rPr>
      <w:kern w:val="0"/>
      <w:sz w:val="16"/>
      <w:lang w:eastAsia="en-US"/>
    </w:rPr>
  </w:style>
  <w:style w:type="paragraph" w:customStyle="1" w:styleId="Text">
    <w:name w:val="Text"/>
    <w:basedOn w:val="a"/>
    <w:rsid w:val="00AF0843"/>
    <w:pPr>
      <w:overflowPunct/>
      <w:spacing w:line="252" w:lineRule="auto"/>
      <w:ind w:firstLine="240"/>
    </w:pPr>
    <w:rPr>
      <w:kern w:val="0"/>
      <w:sz w:val="20"/>
      <w:lang w:eastAsia="en-US"/>
    </w:rPr>
  </w:style>
  <w:style w:type="character" w:customStyle="1" w:styleId="000Base0">
    <w:name w:val="000_Base (文字)"/>
    <w:basedOn w:val="a0"/>
    <w:link w:val="000Base"/>
    <w:rsid w:val="007B0E09"/>
    <w:rPr>
      <w:rFonts w:ascii="Times New Roman" w:hAnsi="Times New Roman"/>
      <w:kern w:val="14"/>
      <w:sz w:val="18"/>
      <w:lang w:val="en-US" w:eastAsia="ja-JP" w:bidi="ar-SA"/>
    </w:rPr>
  </w:style>
  <w:style w:type="character" w:customStyle="1" w:styleId="02300">
    <w:name w:val="0230_本文 (文字)"/>
    <w:basedOn w:val="000Base0"/>
    <w:link w:val="0230"/>
    <w:rsid w:val="007B0E09"/>
    <w:rPr>
      <w:snapToGrid w:val="0"/>
    </w:rPr>
  </w:style>
  <w:style w:type="character" w:customStyle="1" w:styleId="02210">
    <w:name w:val="0221_小見出_段落 (文字)"/>
    <w:basedOn w:val="02300"/>
    <w:link w:val="0221"/>
    <w:rsid w:val="007B0E09"/>
  </w:style>
  <w:style w:type="paragraph" w:customStyle="1" w:styleId="a7">
    <w:name w:val="参考文献"/>
    <w:basedOn w:val="a"/>
    <w:rsid w:val="00F205FE"/>
    <w:pPr>
      <w:overflowPunct/>
      <w:spacing w:line="240" w:lineRule="atLeast"/>
    </w:pPr>
    <w:rPr>
      <w:color w:val="000000"/>
      <w:sz w:val="16"/>
    </w:rPr>
  </w:style>
  <w:style w:type="paragraph" w:styleId="a8">
    <w:name w:val="Balloon Text"/>
    <w:basedOn w:val="a"/>
    <w:link w:val="a9"/>
    <w:rsid w:val="00682F90"/>
    <w:rPr>
      <w:rFonts w:ascii="Arial" w:eastAsia="ＭＳ ゴシック" w:hAnsi="Arial"/>
      <w:szCs w:val="18"/>
    </w:rPr>
  </w:style>
  <w:style w:type="character" w:customStyle="1" w:styleId="a9">
    <w:name w:val="吹き出し (文字)"/>
    <w:basedOn w:val="a0"/>
    <w:link w:val="a8"/>
    <w:rsid w:val="00682F90"/>
    <w:rPr>
      <w:rFonts w:ascii="Arial" w:eastAsia="ＭＳ ゴシック" w:hAnsi="Arial" w:cs="Times New Roman"/>
      <w:kern w:val="2"/>
      <w:sz w:val="18"/>
      <w:szCs w:val="18"/>
    </w:rPr>
  </w:style>
  <w:style w:type="paragraph" w:styleId="aa">
    <w:name w:val="List Paragraph"/>
    <w:basedOn w:val="a"/>
    <w:uiPriority w:val="34"/>
    <w:qFormat/>
    <w:rsid w:val="00E56CD6"/>
    <w:pPr>
      <w:ind w:leftChars="400" w:left="840"/>
    </w:pPr>
  </w:style>
</w:styles>
</file>

<file path=word/webSettings.xml><?xml version="1.0" encoding="utf-8"?>
<w:webSettings xmlns:r="http://schemas.openxmlformats.org/officeDocument/2006/relationships" xmlns:w="http://schemas.openxmlformats.org/wordprocessingml/2006/main">
  <w:divs>
    <w:div w:id="1403871457">
      <w:bodyDiv w:val="1"/>
      <w:marLeft w:val="0"/>
      <w:marRight w:val="0"/>
      <w:marTop w:val="0"/>
      <w:marBottom w:val="0"/>
      <w:divBdr>
        <w:top w:val="none" w:sz="0" w:space="0" w:color="auto"/>
        <w:left w:val="none" w:sz="0" w:space="0" w:color="auto"/>
        <w:bottom w:val="none" w:sz="0" w:space="0" w:color="auto"/>
        <w:right w:val="none" w:sz="0" w:space="0" w:color="auto"/>
      </w:divBdr>
    </w:div>
    <w:div w:id="210410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emf"/><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yoag\&#12487;&#12473;&#12463;&#12488;&#12483;&#12503;\&#38651;&#27671;B&#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3F157-3957-4CFD-A370-16F21F26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電気Bテンプレート.dot</Template>
  <TotalTime>2565</TotalTime>
  <Pages>2</Pages>
  <Words>424</Words>
  <Characters>2417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投稿原稿の表題</vt:lpstr>
      <vt:lpstr>投稿原稿の表題</vt:lpstr>
    </vt:vector>
  </TitlesOfParts>
  <Company>Sanbi</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投稿原稿の表題</dc:title>
  <dc:subject/>
  <dc:creator>DELL</dc:creator>
  <cp:keywords/>
  <dc:description/>
  <cp:lastModifiedBy>YTakemoto</cp:lastModifiedBy>
  <cp:revision>28</cp:revision>
  <cp:lastPrinted>2010-12-17T06:49:00Z</cp:lastPrinted>
  <dcterms:created xsi:type="dcterms:W3CDTF">2010-10-12T07:49:00Z</dcterms:created>
  <dcterms:modified xsi:type="dcterms:W3CDTF">2010-12-20T06:19:00Z</dcterms:modified>
</cp:coreProperties>
</file>